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54622492"/>
        <w:docPartObj>
          <w:docPartGallery w:val="Cover Pages"/>
          <w:docPartUnique/>
        </w:docPartObj>
      </w:sdtPr>
      <w:sdtEndPr>
        <w:rPr>
          <w:rFonts w:ascii="Calibri" w:eastAsia="Times New Roman" w:hAnsi="Calibri" w:cs="Calibri"/>
          <w:b/>
          <w:sz w:val="22"/>
          <w:szCs w:val="22"/>
          <w:lang w:eastAsia="en-AU"/>
        </w:rPr>
      </w:sdtEndPr>
      <w:sdtContent>
        <w:p w14:paraId="25D6145D" w14:textId="2BC15E49" w:rsidR="00BB1678" w:rsidRDefault="00BB1678">
          <w:r>
            <w:rPr>
              <w:noProof/>
              <w:lang w:eastAsia="en-AU"/>
            </w:rPr>
            <mc:AlternateContent>
              <mc:Choice Requires="wpg">
                <w:drawing>
                  <wp:anchor distT="0" distB="0" distL="114300" distR="114300" simplePos="0" relativeHeight="251659264" behindDoc="1" locked="0" layoutInCell="1" allowOverlap="1" wp14:anchorId="20D805AF" wp14:editId="37A70AA1">
                    <wp:simplePos x="0" y="0"/>
                    <wp:positionH relativeFrom="page">
                      <wp:align>center</wp:align>
                    </wp:positionH>
                    <wp:positionV relativeFrom="page">
                      <wp:align>center</wp:align>
                    </wp:positionV>
                    <wp:extent cx="6864824" cy="9123528"/>
                    <wp:effectExtent l="0" t="0" r="254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7A292" w14:textId="0FA30900" w:rsidR="00BB1678" w:rsidRDefault="00BB1678">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54305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6059B6" w14:textId="74FE30C8" w:rsidR="00BB1678" w:rsidRDefault="005F0E9B" w:rsidP="00BB1678">
                                  <w:pPr>
                                    <w:pStyle w:val="NoSpacing"/>
                                    <w:jc w:val="center"/>
                                    <w:rPr>
                                      <w:rFonts w:asciiTheme="majorHAnsi" w:eastAsiaTheme="majorEastAsia" w:hAnsiTheme="majorHAnsi" w:cstheme="majorBidi"/>
                                      <w:caps/>
                                      <w:color w:val="4F81BD" w:themeColor="accent1"/>
                                      <w:sz w:val="72"/>
                                      <w:szCs w:val="72"/>
                                    </w:rPr>
                                  </w:pPr>
                                  <w:sdt>
                                    <w:sdtPr>
                                      <w:rPr>
                                        <w:rFonts w:asciiTheme="majorHAnsi" w:eastAsiaTheme="majorEastAsia" w:hAnsiTheme="majorHAnsi" w:cstheme="majorBidi"/>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r w:rsidR="00CE0962">
                                        <w:rPr>
                                          <w:rFonts w:asciiTheme="majorHAnsi" w:eastAsiaTheme="majorEastAsia" w:hAnsiTheme="majorHAnsi" w:cstheme="majorBidi"/>
                                          <w:caps/>
                                          <w:color w:val="4F81BD" w:themeColor="accent1"/>
                                          <w:sz w:val="72"/>
                                          <w:szCs w:val="72"/>
                                        </w:rPr>
                                        <w:t>Mernda calisthenics club grievance procedure</w:t>
                                      </w:r>
                                    </w:sdtContent>
                                  </w:sdt>
                                  <w:r w:rsidR="00CE0962">
                                    <w:rPr>
                                      <w:rFonts w:asciiTheme="majorHAnsi" w:eastAsiaTheme="majorEastAsia" w:hAnsiTheme="majorHAnsi" w:cstheme="majorBidi"/>
                                      <w:caps/>
                                      <w:color w:val="4F81BD" w:themeColor="accent1"/>
                                      <w:sz w:val="72"/>
                                      <w:szCs w:val="72"/>
                                    </w:rPr>
                                    <w:t xml:space="preserve"> </w:t>
                                  </w:r>
                                  <w:r w:rsidR="00CE0962">
                                    <w:rPr>
                                      <w:rFonts w:asciiTheme="majorHAnsi" w:eastAsiaTheme="majorEastAsia" w:hAnsiTheme="majorHAnsi" w:cstheme="majorBidi"/>
                                      <w:caps/>
                                      <w:noProof/>
                                      <w:color w:val="4F81BD" w:themeColor="accent1"/>
                                      <w:sz w:val="72"/>
                                      <w:szCs w:val="72"/>
                                      <w:lang w:val="en-AU" w:eastAsia="en-AU"/>
                                    </w:rPr>
                                    <w:drawing>
                                      <wp:inline distT="0" distB="0" distL="0" distR="0" wp14:anchorId="56A257A0" wp14:editId="43E3118C">
                                        <wp:extent cx="2114550" cy="940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nda 1.png"/>
                                                <pic:cNvPicPr/>
                                              </pic:nvPicPr>
                                              <pic:blipFill>
                                                <a:blip r:embed="rId8">
                                                  <a:extLst>
                                                    <a:ext uri="{28A0092B-C50C-407E-A947-70E740481C1C}">
                                                      <a14:useLocalDpi xmlns:a14="http://schemas.microsoft.com/office/drawing/2010/main" val="0"/>
                                                    </a:ext>
                                                  </a:extLst>
                                                </a:blip>
                                                <a:stretch>
                                                  <a:fillRect/>
                                                </a:stretch>
                                              </pic:blipFill>
                                              <pic:spPr>
                                                <a:xfrm>
                                                  <a:off x="0" y="0"/>
                                                  <a:ext cx="2120654" cy="942978"/>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0D805AF"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WN8MA&#10;AADcAAAADwAAAGRycy9kb3ducmV2LnhtbERPTWsCMRC9F/wPYQRvNWuxYlejWEHpsVUp7W3YjJvF&#10;zSRssu7aX98UCt7m8T5nue5tLa7UhMqxgsk4A0FcOF1xqeB03D3OQYSIrLF2TApuFGC9GjwsMdeu&#10;4w+6HmIpUgiHHBWYGH0uZSgMWQxj54kTd3aNxZhgU0rdYJfCbS2fsmwmLVacGgx62hoqLofWKvD7&#10;0/v32bz6bnb7fN73Zfv1U7VKjYb9ZgEiUh/v4n/3m07zX6bw90y6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dWN8MAAADcAAAADwAAAAAAAAAAAAAAAACYAgAAZHJzL2Rv&#10;d25yZXYueG1sUEsFBgAAAAAEAAQA9QAAAIgDAAAAAA==&#10;" fillcolor="#4f81bd [3204]" stroked="f" strokeweight="2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OJ8MUA&#10;AADcAAAADwAAAGRycy9kb3ducmV2LnhtbESP0WoCMRBF3wv+QxjBN81aaalboyxCUQpCa/sB42a6&#10;u7qZrEm6pn9vBKFvM9w799xZrKJpRU/ON5YVTCcZCOLS6oYrBd9fb+MXED4ga2wtk4I/8rBaDh4W&#10;mGt74U/q96ESKYR9jgrqELpcSl/WZNBPbEectB/rDIa0ukpqh5cUblr5mGXP0mDDiVBjR+uaytP+&#10;1yTu4d3FYid3x03Rz1w82/PmY6vUaBiLVxCBYvg336+3OtWfP8HtmTSB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4nwxQAAANwAAAAPAAAAAAAAAAAAAAAAAJgCAABkcnMv&#10;ZG93bnJldi54bWxQSwUGAAAAAAQABAD1AAAAigMAAAAA&#10;" fillcolor="#4f81bd [3204]" stroked="f" strokeweight="2pt">
                      <v:textbox inset="36pt,57.6pt,36pt,36pt">
                        <w:txbxContent>
                          <w:p w14:paraId="1407A292" w14:textId="0FA30900" w:rsidR="00BB1678" w:rsidRDefault="00BB1678">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5430;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p w14:paraId="526059B6" w14:textId="74FE30C8" w:rsidR="00BB1678" w:rsidRDefault="00CE238A" w:rsidP="00BB1678">
                            <w:pPr>
                              <w:pStyle w:val="NoSpacing"/>
                              <w:jc w:val="center"/>
                              <w:rPr>
                                <w:rFonts w:asciiTheme="majorHAnsi" w:eastAsiaTheme="majorEastAsia" w:hAnsiTheme="majorHAnsi" w:cstheme="majorBidi"/>
                                <w:caps/>
                                <w:color w:val="4F81BD" w:themeColor="accent1"/>
                                <w:sz w:val="72"/>
                                <w:szCs w:val="72"/>
                              </w:rPr>
                            </w:pPr>
                            <w:sdt>
                              <w:sdtPr>
                                <w:rPr>
                                  <w:rFonts w:asciiTheme="majorHAnsi" w:eastAsiaTheme="majorEastAsia" w:hAnsiTheme="majorHAnsi" w:cstheme="majorBidi"/>
                                  <w:caps/>
                                  <w:color w:val="4F81BD"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r w:rsidR="00CE0962">
                                  <w:rPr>
                                    <w:rFonts w:asciiTheme="majorHAnsi" w:eastAsiaTheme="majorEastAsia" w:hAnsiTheme="majorHAnsi" w:cstheme="majorBidi"/>
                                    <w:caps/>
                                    <w:color w:val="4F81BD" w:themeColor="accent1"/>
                                    <w:sz w:val="72"/>
                                    <w:szCs w:val="72"/>
                                  </w:rPr>
                                  <w:t>Mernda calisthenics club grievance procedure</w:t>
                                </w:r>
                              </w:sdtContent>
                            </w:sdt>
                            <w:r w:rsidR="00CE0962">
                              <w:rPr>
                                <w:rFonts w:asciiTheme="majorHAnsi" w:eastAsiaTheme="majorEastAsia" w:hAnsiTheme="majorHAnsi" w:cstheme="majorBidi"/>
                                <w:caps/>
                                <w:color w:val="4F81BD" w:themeColor="accent1"/>
                                <w:sz w:val="72"/>
                                <w:szCs w:val="72"/>
                              </w:rPr>
                              <w:t xml:space="preserve"> </w:t>
                            </w:r>
                            <w:r w:rsidR="00CE0962">
                              <w:rPr>
                                <w:rFonts w:asciiTheme="majorHAnsi" w:eastAsiaTheme="majorEastAsia" w:hAnsiTheme="majorHAnsi" w:cstheme="majorBidi"/>
                                <w:caps/>
                                <w:noProof/>
                                <w:color w:val="4F81BD" w:themeColor="accent1"/>
                                <w:sz w:val="72"/>
                                <w:szCs w:val="72"/>
                                <w:lang w:val="en-AU" w:eastAsia="en-AU"/>
                              </w:rPr>
                              <w:drawing>
                                <wp:inline distT="0" distB="0" distL="0" distR="0" wp14:anchorId="56A257A0" wp14:editId="43E3118C">
                                  <wp:extent cx="2114550" cy="940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nda 1.png"/>
                                          <pic:cNvPicPr/>
                                        </pic:nvPicPr>
                                        <pic:blipFill>
                                          <a:blip r:embed="rId9">
                                            <a:extLst>
                                              <a:ext uri="{28A0092B-C50C-407E-A947-70E740481C1C}">
                                                <a14:useLocalDpi xmlns:a14="http://schemas.microsoft.com/office/drawing/2010/main" val="0"/>
                                              </a:ext>
                                            </a:extLst>
                                          </a:blip>
                                          <a:stretch>
                                            <a:fillRect/>
                                          </a:stretch>
                                        </pic:blipFill>
                                        <pic:spPr>
                                          <a:xfrm>
                                            <a:off x="0" y="0"/>
                                            <a:ext cx="2120654" cy="942978"/>
                                          </a:xfrm>
                                          <a:prstGeom prst="rect">
                                            <a:avLst/>
                                          </a:prstGeom>
                                        </pic:spPr>
                                      </pic:pic>
                                    </a:graphicData>
                                  </a:graphic>
                                </wp:inline>
                              </w:drawing>
                            </w:r>
                            <w:bookmarkStart w:id="1" w:name="_GoBack"/>
                            <w:bookmarkEnd w:id="1"/>
                          </w:p>
                        </w:txbxContent>
                      </v:textbox>
                    </v:shape>
                    <w10:wrap anchorx="page" anchory="page"/>
                  </v:group>
                </w:pict>
              </mc:Fallback>
            </mc:AlternateContent>
          </w:r>
        </w:p>
        <w:p w14:paraId="6D590973" w14:textId="22514A3C" w:rsidR="00BB1678" w:rsidRDefault="00BB1678">
          <w:pPr>
            <w:rPr>
              <w:rFonts w:ascii="Calibri" w:eastAsia="Times New Roman" w:hAnsi="Calibri" w:cs="Calibri"/>
              <w:b/>
              <w:sz w:val="22"/>
              <w:szCs w:val="22"/>
              <w:lang w:eastAsia="en-AU"/>
            </w:rPr>
          </w:pPr>
          <w:r>
            <w:rPr>
              <w:rFonts w:ascii="Calibri" w:eastAsia="Times New Roman" w:hAnsi="Calibri" w:cs="Calibri"/>
              <w:b/>
              <w:sz w:val="22"/>
              <w:szCs w:val="22"/>
              <w:lang w:eastAsia="en-AU"/>
            </w:rPr>
            <w:br w:type="page"/>
          </w:r>
        </w:p>
      </w:sdtContent>
    </w:sdt>
    <w:p w14:paraId="7D6ECF34" w14:textId="77777777" w:rsidR="002A6994" w:rsidRDefault="002A6994" w:rsidP="002A6994"/>
    <w:p w14:paraId="7705C6FD" w14:textId="77777777" w:rsidR="002A6994" w:rsidRDefault="002A6994" w:rsidP="002A6994">
      <w:r>
        <w:t>Version Control, Change History and Distribution</w:t>
      </w:r>
    </w:p>
    <w:p w14:paraId="33AFD08C" w14:textId="77777777" w:rsidR="002A6994" w:rsidRDefault="002A6994" w:rsidP="002A6994"/>
    <w:p w14:paraId="7AE04F6A" w14:textId="77777777" w:rsidR="002A6994" w:rsidRDefault="002A6994" w:rsidP="002A6994"/>
    <w:p w14:paraId="0A539D6E" w14:textId="77777777" w:rsidR="002A6994" w:rsidRDefault="002A6994" w:rsidP="002A6994">
      <w:r>
        <w:t>Version Control</w:t>
      </w:r>
    </w:p>
    <w:p w14:paraId="44CB4B9E" w14:textId="77777777" w:rsidR="002A6994" w:rsidRDefault="002A6994" w:rsidP="002A6994"/>
    <w:tbl>
      <w:tblPr>
        <w:tblStyle w:val="TableGrid"/>
        <w:tblW w:w="0" w:type="auto"/>
        <w:tblLook w:val="04A0" w:firstRow="1" w:lastRow="0" w:firstColumn="1" w:lastColumn="0" w:noHBand="0" w:noVBand="1"/>
      </w:tblPr>
      <w:tblGrid>
        <w:gridCol w:w="4508"/>
        <w:gridCol w:w="4508"/>
      </w:tblGrid>
      <w:tr w:rsidR="002A6994" w14:paraId="02DD09B3" w14:textId="77777777" w:rsidTr="002351B1">
        <w:trPr>
          <w:trHeight w:val="964"/>
        </w:trPr>
        <w:tc>
          <w:tcPr>
            <w:tcW w:w="4508" w:type="dxa"/>
          </w:tcPr>
          <w:p w14:paraId="4620D140" w14:textId="77777777" w:rsidR="002A6994" w:rsidRDefault="002A6994" w:rsidP="002351B1">
            <w:r>
              <w:t>Document Name:</w:t>
            </w:r>
          </w:p>
        </w:tc>
        <w:tc>
          <w:tcPr>
            <w:tcW w:w="4508" w:type="dxa"/>
          </w:tcPr>
          <w:p w14:paraId="740870D1" w14:textId="73736C94" w:rsidR="002A6994" w:rsidRDefault="00BF7CEB" w:rsidP="005F0FA4">
            <w:r>
              <w:t>Complaint Handling</w:t>
            </w:r>
            <w:r w:rsidR="00437A82">
              <w:t xml:space="preserve"> </w:t>
            </w:r>
            <w:r w:rsidR="005F0FA4">
              <w:t>Procedures</w:t>
            </w:r>
          </w:p>
        </w:tc>
      </w:tr>
      <w:tr w:rsidR="002A6994" w14:paraId="2876C9CE" w14:textId="77777777" w:rsidTr="002351B1">
        <w:trPr>
          <w:trHeight w:val="964"/>
        </w:trPr>
        <w:tc>
          <w:tcPr>
            <w:tcW w:w="4508" w:type="dxa"/>
          </w:tcPr>
          <w:p w14:paraId="74C9D098" w14:textId="77777777" w:rsidR="002A6994" w:rsidRDefault="002A6994" w:rsidP="002351B1">
            <w:r>
              <w:t>Prepared by:</w:t>
            </w:r>
          </w:p>
        </w:tc>
        <w:tc>
          <w:tcPr>
            <w:tcW w:w="4508" w:type="dxa"/>
          </w:tcPr>
          <w:p w14:paraId="7D545CBD" w14:textId="7C142FE9" w:rsidR="002A6994" w:rsidRDefault="00844638" w:rsidP="002351B1">
            <w:r>
              <w:t>Mernda Calisthenics Club</w:t>
            </w:r>
          </w:p>
        </w:tc>
      </w:tr>
      <w:tr w:rsidR="002A6994" w14:paraId="618EC569" w14:textId="77777777" w:rsidTr="002351B1">
        <w:trPr>
          <w:trHeight w:val="964"/>
        </w:trPr>
        <w:tc>
          <w:tcPr>
            <w:tcW w:w="4508" w:type="dxa"/>
          </w:tcPr>
          <w:p w14:paraId="7028A326" w14:textId="77777777" w:rsidR="002A6994" w:rsidRDefault="002A6994" w:rsidP="002351B1">
            <w:r>
              <w:t>Endorsed by:</w:t>
            </w:r>
          </w:p>
        </w:tc>
        <w:tc>
          <w:tcPr>
            <w:tcW w:w="4508" w:type="dxa"/>
          </w:tcPr>
          <w:p w14:paraId="6207D54D" w14:textId="2FCFB430" w:rsidR="002A6994" w:rsidRDefault="00844638" w:rsidP="002351B1">
            <w:r>
              <w:t>Calisthenics Victoria</w:t>
            </w:r>
          </w:p>
        </w:tc>
      </w:tr>
      <w:tr w:rsidR="002A6994" w14:paraId="6E196776" w14:textId="77777777" w:rsidTr="002351B1">
        <w:trPr>
          <w:trHeight w:val="964"/>
        </w:trPr>
        <w:tc>
          <w:tcPr>
            <w:tcW w:w="4508" w:type="dxa"/>
          </w:tcPr>
          <w:p w14:paraId="3D383033" w14:textId="77777777" w:rsidR="002A6994" w:rsidRDefault="002A6994" w:rsidP="002351B1">
            <w:r>
              <w:t>Date Endorsed:</w:t>
            </w:r>
          </w:p>
          <w:p w14:paraId="2F9DF350" w14:textId="77777777" w:rsidR="002A6994" w:rsidRDefault="002A6994" w:rsidP="002351B1"/>
        </w:tc>
        <w:tc>
          <w:tcPr>
            <w:tcW w:w="4508" w:type="dxa"/>
          </w:tcPr>
          <w:p w14:paraId="598C1549" w14:textId="65B3794E" w:rsidR="002A6994" w:rsidRDefault="00844638" w:rsidP="002351B1">
            <w:r>
              <w:t>2 March 2019</w:t>
            </w:r>
          </w:p>
        </w:tc>
      </w:tr>
      <w:tr w:rsidR="002A6994" w14:paraId="79E5A997" w14:textId="77777777" w:rsidTr="002351B1">
        <w:trPr>
          <w:trHeight w:val="964"/>
        </w:trPr>
        <w:tc>
          <w:tcPr>
            <w:tcW w:w="4508" w:type="dxa"/>
          </w:tcPr>
          <w:p w14:paraId="5FA300D1" w14:textId="77777777" w:rsidR="002A6994" w:rsidRDefault="002A6994" w:rsidP="002351B1">
            <w:r>
              <w:t>Version:</w:t>
            </w:r>
          </w:p>
        </w:tc>
        <w:tc>
          <w:tcPr>
            <w:tcW w:w="4508" w:type="dxa"/>
          </w:tcPr>
          <w:p w14:paraId="0B6341F2" w14:textId="399BE7CC" w:rsidR="002A6994" w:rsidRDefault="0068500B" w:rsidP="002351B1">
            <w:r>
              <w:t>1.0</w:t>
            </w:r>
          </w:p>
        </w:tc>
      </w:tr>
      <w:tr w:rsidR="002A6994" w14:paraId="3762CAE2" w14:textId="77777777" w:rsidTr="002351B1">
        <w:trPr>
          <w:trHeight w:val="964"/>
        </w:trPr>
        <w:tc>
          <w:tcPr>
            <w:tcW w:w="4508" w:type="dxa"/>
          </w:tcPr>
          <w:p w14:paraId="7AA80D66" w14:textId="77777777" w:rsidR="002A6994" w:rsidRDefault="002A6994" w:rsidP="002351B1">
            <w:r>
              <w:t>Review Date:</w:t>
            </w:r>
          </w:p>
        </w:tc>
        <w:tc>
          <w:tcPr>
            <w:tcW w:w="4508" w:type="dxa"/>
          </w:tcPr>
          <w:p w14:paraId="1C16F286" w14:textId="7C18452D" w:rsidR="002A6994" w:rsidRDefault="00844638" w:rsidP="002351B1">
            <w:r>
              <w:t>2 March 2021</w:t>
            </w:r>
          </w:p>
        </w:tc>
      </w:tr>
    </w:tbl>
    <w:p w14:paraId="640E0F86" w14:textId="77777777" w:rsidR="002A6994" w:rsidRDefault="002A6994" w:rsidP="002A6994"/>
    <w:p w14:paraId="0A767634" w14:textId="77777777" w:rsidR="002A6994" w:rsidRDefault="002A6994" w:rsidP="002A6994"/>
    <w:p w14:paraId="7DA1594A" w14:textId="77777777" w:rsidR="002A6994" w:rsidRDefault="002A6994" w:rsidP="002A6994"/>
    <w:p w14:paraId="31EB7920" w14:textId="77777777" w:rsidR="002A6994" w:rsidRDefault="002A6994" w:rsidP="002A6994">
      <w:r>
        <w:t>Change History</w:t>
      </w:r>
    </w:p>
    <w:p w14:paraId="3192833D" w14:textId="77777777" w:rsidR="002A6994" w:rsidRDefault="002A6994" w:rsidP="002A6994"/>
    <w:tbl>
      <w:tblPr>
        <w:tblStyle w:val="TableGrid"/>
        <w:tblW w:w="0" w:type="auto"/>
        <w:tblLook w:val="04A0" w:firstRow="1" w:lastRow="0" w:firstColumn="1" w:lastColumn="0" w:noHBand="0" w:noVBand="1"/>
      </w:tblPr>
      <w:tblGrid>
        <w:gridCol w:w="2254"/>
        <w:gridCol w:w="2254"/>
        <w:gridCol w:w="2254"/>
        <w:gridCol w:w="2254"/>
      </w:tblGrid>
      <w:tr w:rsidR="002A6994" w14:paraId="7391542C" w14:textId="77777777" w:rsidTr="002351B1">
        <w:trPr>
          <w:trHeight w:val="624"/>
        </w:trPr>
        <w:tc>
          <w:tcPr>
            <w:tcW w:w="2254" w:type="dxa"/>
          </w:tcPr>
          <w:p w14:paraId="5CC180FE" w14:textId="77777777" w:rsidR="002A6994" w:rsidRDefault="002A6994" w:rsidP="002351B1">
            <w:r>
              <w:t>Amendment Date</w:t>
            </w:r>
          </w:p>
        </w:tc>
        <w:tc>
          <w:tcPr>
            <w:tcW w:w="2254" w:type="dxa"/>
          </w:tcPr>
          <w:p w14:paraId="067E7535" w14:textId="77777777" w:rsidR="002A6994" w:rsidRDefault="002A6994" w:rsidP="002351B1">
            <w:r>
              <w:t>Version No.</w:t>
            </w:r>
          </w:p>
        </w:tc>
        <w:tc>
          <w:tcPr>
            <w:tcW w:w="2254" w:type="dxa"/>
          </w:tcPr>
          <w:p w14:paraId="3C631911" w14:textId="77777777" w:rsidR="002A6994" w:rsidRDefault="002A6994" w:rsidP="002351B1">
            <w:r>
              <w:t>Page No(s) replaced</w:t>
            </w:r>
          </w:p>
        </w:tc>
        <w:tc>
          <w:tcPr>
            <w:tcW w:w="2254" w:type="dxa"/>
          </w:tcPr>
          <w:p w14:paraId="40C57E76" w14:textId="77777777" w:rsidR="002A6994" w:rsidRDefault="002A6994" w:rsidP="002351B1">
            <w:r>
              <w:t>Description of change</w:t>
            </w:r>
          </w:p>
        </w:tc>
      </w:tr>
      <w:tr w:rsidR="002A6994" w14:paraId="2D2A22F2" w14:textId="77777777" w:rsidTr="002351B1">
        <w:trPr>
          <w:trHeight w:val="624"/>
        </w:trPr>
        <w:tc>
          <w:tcPr>
            <w:tcW w:w="2254" w:type="dxa"/>
          </w:tcPr>
          <w:p w14:paraId="29571DFD" w14:textId="3D5BF735" w:rsidR="002A6994" w:rsidRDefault="002A6994" w:rsidP="002351B1"/>
        </w:tc>
        <w:tc>
          <w:tcPr>
            <w:tcW w:w="2254" w:type="dxa"/>
          </w:tcPr>
          <w:p w14:paraId="0E262C15" w14:textId="46FB9A51" w:rsidR="002A6994" w:rsidRDefault="002A6994" w:rsidP="002351B1"/>
        </w:tc>
        <w:tc>
          <w:tcPr>
            <w:tcW w:w="2254" w:type="dxa"/>
          </w:tcPr>
          <w:p w14:paraId="6975EBCE" w14:textId="77777777" w:rsidR="002A6994" w:rsidRDefault="002A6994" w:rsidP="002351B1"/>
        </w:tc>
        <w:tc>
          <w:tcPr>
            <w:tcW w:w="2254" w:type="dxa"/>
          </w:tcPr>
          <w:p w14:paraId="6BE4374B" w14:textId="77777777" w:rsidR="002A6994" w:rsidRDefault="002A6994" w:rsidP="002351B1"/>
        </w:tc>
      </w:tr>
      <w:tr w:rsidR="002A6994" w14:paraId="156BA953" w14:textId="77777777" w:rsidTr="002351B1">
        <w:trPr>
          <w:trHeight w:val="624"/>
        </w:trPr>
        <w:tc>
          <w:tcPr>
            <w:tcW w:w="2254" w:type="dxa"/>
          </w:tcPr>
          <w:p w14:paraId="448B6A91" w14:textId="77777777" w:rsidR="002A6994" w:rsidRDefault="002A6994" w:rsidP="002351B1"/>
        </w:tc>
        <w:tc>
          <w:tcPr>
            <w:tcW w:w="2254" w:type="dxa"/>
          </w:tcPr>
          <w:p w14:paraId="33840F8C" w14:textId="77777777" w:rsidR="002A6994" w:rsidRDefault="002A6994" w:rsidP="002351B1"/>
        </w:tc>
        <w:tc>
          <w:tcPr>
            <w:tcW w:w="2254" w:type="dxa"/>
          </w:tcPr>
          <w:p w14:paraId="6C5543A6" w14:textId="77777777" w:rsidR="002A6994" w:rsidRDefault="002A6994" w:rsidP="002351B1"/>
        </w:tc>
        <w:tc>
          <w:tcPr>
            <w:tcW w:w="2254" w:type="dxa"/>
          </w:tcPr>
          <w:p w14:paraId="1E1136AF" w14:textId="77777777" w:rsidR="002A6994" w:rsidRDefault="002A6994" w:rsidP="002351B1"/>
        </w:tc>
      </w:tr>
      <w:tr w:rsidR="002A6994" w14:paraId="3D40D23E" w14:textId="77777777" w:rsidTr="002351B1">
        <w:trPr>
          <w:trHeight w:val="624"/>
        </w:trPr>
        <w:tc>
          <w:tcPr>
            <w:tcW w:w="2254" w:type="dxa"/>
          </w:tcPr>
          <w:p w14:paraId="5E4B8F25" w14:textId="77777777" w:rsidR="002A6994" w:rsidRDefault="002A6994" w:rsidP="002351B1"/>
        </w:tc>
        <w:tc>
          <w:tcPr>
            <w:tcW w:w="2254" w:type="dxa"/>
          </w:tcPr>
          <w:p w14:paraId="13BF6EE9" w14:textId="77777777" w:rsidR="002A6994" w:rsidRDefault="002A6994" w:rsidP="002351B1"/>
        </w:tc>
        <w:tc>
          <w:tcPr>
            <w:tcW w:w="2254" w:type="dxa"/>
          </w:tcPr>
          <w:p w14:paraId="320EACC6" w14:textId="77777777" w:rsidR="002A6994" w:rsidRDefault="002A6994" w:rsidP="002351B1"/>
        </w:tc>
        <w:tc>
          <w:tcPr>
            <w:tcW w:w="2254" w:type="dxa"/>
          </w:tcPr>
          <w:p w14:paraId="7806F062" w14:textId="77777777" w:rsidR="002A6994" w:rsidRDefault="002A6994" w:rsidP="002351B1"/>
        </w:tc>
      </w:tr>
    </w:tbl>
    <w:p w14:paraId="7ACE6B10" w14:textId="77777777" w:rsidR="002A6994" w:rsidRDefault="002A6994" w:rsidP="002A6994"/>
    <w:p w14:paraId="5BEE3D25" w14:textId="77777777" w:rsidR="002A6994" w:rsidRDefault="002A6994" w:rsidP="002A6994"/>
    <w:p w14:paraId="5DACA9DA" w14:textId="77777777" w:rsidR="002A6994" w:rsidRDefault="002A6994" w:rsidP="002A6994"/>
    <w:p w14:paraId="43FD023C" w14:textId="7D3F754E" w:rsidR="002A6994" w:rsidRDefault="002A6994" w:rsidP="002A6994">
      <w:r>
        <w:t>Distribution:</w:t>
      </w:r>
      <w:r w:rsidR="00BB7728">
        <w:t xml:space="preserve"> All membership via soft copy and downloadable from </w:t>
      </w:r>
      <w:r w:rsidR="00844638">
        <w:t>Mernda Calisthenics Club</w:t>
      </w:r>
    </w:p>
    <w:p w14:paraId="5C4BA32B" w14:textId="77777777" w:rsidR="002A6994" w:rsidRDefault="002A6994" w:rsidP="002A6994"/>
    <w:p w14:paraId="5CBF8D9F" w14:textId="77777777" w:rsidR="002A6994" w:rsidRDefault="002A6994" w:rsidP="002A6994"/>
    <w:p w14:paraId="3BA90745" w14:textId="77777777" w:rsidR="002A6994" w:rsidRDefault="002A6994" w:rsidP="002A6994"/>
    <w:p w14:paraId="5E88BB3B" w14:textId="77777777" w:rsidR="002A6994" w:rsidRDefault="002A6994" w:rsidP="002A6994"/>
    <w:p w14:paraId="5372A415" w14:textId="77777777" w:rsidR="002F466F" w:rsidRPr="00BF7CEB" w:rsidRDefault="002F466F" w:rsidP="002A6994">
      <w:pPr>
        <w:rPr>
          <w:rFonts w:ascii="Calibri" w:hAnsi="Calibri" w:cs="Calibri"/>
        </w:rPr>
      </w:pPr>
    </w:p>
    <w:p w14:paraId="700DA00E" w14:textId="77777777" w:rsidR="002F466F" w:rsidRPr="00BF7CEB" w:rsidRDefault="002F466F" w:rsidP="002A6994">
      <w:pPr>
        <w:rPr>
          <w:rFonts w:ascii="Calibri" w:hAnsi="Calibri" w:cs="Calibri"/>
        </w:rPr>
      </w:pPr>
    </w:p>
    <w:p w14:paraId="450E9304" w14:textId="77777777" w:rsidR="00BF7CEB" w:rsidRPr="00BF7CEB" w:rsidRDefault="00BF7CEB" w:rsidP="00BF7CEB">
      <w:pPr>
        <w:pStyle w:val="Heading2"/>
        <w:spacing w:line="276" w:lineRule="auto"/>
        <w:rPr>
          <w:rFonts w:ascii="Calibri" w:hAnsi="Calibri" w:cs="Calibri"/>
          <w:i w:val="0"/>
          <w:szCs w:val="22"/>
        </w:rPr>
      </w:pPr>
      <w:r w:rsidRPr="00BF7CEB">
        <w:rPr>
          <w:rFonts w:ascii="Calibri" w:hAnsi="Calibri" w:cs="Calibri"/>
          <w:i w:val="0"/>
          <w:szCs w:val="22"/>
        </w:rPr>
        <w:lastRenderedPageBreak/>
        <w:t xml:space="preserve">Complaints Handling Procedure </w:t>
      </w:r>
    </w:p>
    <w:p w14:paraId="5B2AE142" w14:textId="77777777" w:rsidR="00BF7CEB" w:rsidRPr="00BF7CEB" w:rsidRDefault="00BF7CEB" w:rsidP="00BF7CEB">
      <w:pPr>
        <w:pStyle w:val="Heading2"/>
        <w:spacing w:line="276" w:lineRule="auto"/>
        <w:rPr>
          <w:rFonts w:ascii="Calibri" w:hAnsi="Calibri" w:cs="Calibri"/>
          <w:b w:val="0"/>
          <w:i w:val="0"/>
          <w:szCs w:val="22"/>
        </w:rPr>
      </w:pPr>
      <w:r w:rsidRPr="00BF7CEB">
        <w:rPr>
          <w:rFonts w:ascii="Calibri" w:hAnsi="Calibri" w:cs="Calibri"/>
          <w:b w:val="0"/>
          <w:i w:val="0"/>
          <w:szCs w:val="22"/>
        </w:rPr>
        <w:t xml:space="preserve">OVERVIEW Disagreements and complaints occur from time to time when working with a large number of people with varying interests, needs and personalities. To this end TCC have developed a Complaints Handling Procedure in the aim of maintaining an environment where all members feel safe, respected and are treated fairly. This procedure also aims to make the complaints process more straightforward, less stressful and more productive for all involved.   </w:t>
      </w:r>
    </w:p>
    <w:p w14:paraId="484ACBE5" w14:textId="477108AE" w:rsidR="00BF7CEB" w:rsidRPr="00BB1678" w:rsidRDefault="00BF7CEB" w:rsidP="00BB1678">
      <w:pPr>
        <w:pStyle w:val="Heading2"/>
        <w:spacing w:line="276" w:lineRule="auto"/>
        <w:rPr>
          <w:rFonts w:ascii="Calibri" w:hAnsi="Calibri" w:cs="Calibri"/>
          <w:b w:val="0"/>
          <w:i w:val="0"/>
          <w:szCs w:val="22"/>
        </w:rPr>
      </w:pPr>
      <w:r w:rsidRPr="00BF7CEB">
        <w:rPr>
          <w:rFonts w:ascii="Calibri" w:hAnsi="Calibri" w:cs="Calibri"/>
          <w:b w:val="0"/>
          <w:i w:val="0"/>
          <w:szCs w:val="22"/>
        </w:rPr>
        <w:t xml:space="preserve">4 STEP PROCESS The following flow chart outlines the basic procedure for handing complaints within the club.  </w:t>
      </w:r>
    </w:p>
    <w:p w14:paraId="6BEB9DE9" w14:textId="4915EBE7" w:rsidR="00BF7CEB" w:rsidRDefault="00BF7CEB" w:rsidP="00BF7CEB">
      <w:pPr>
        <w:rPr>
          <w:lang w:eastAsia="en-AU"/>
        </w:rPr>
      </w:pPr>
    </w:p>
    <w:tbl>
      <w:tblPr>
        <w:tblStyle w:val="PlainTable1"/>
        <w:tblW w:w="0" w:type="auto"/>
        <w:tblLook w:val="04A0" w:firstRow="1" w:lastRow="0" w:firstColumn="1" w:lastColumn="0" w:noHBand="0" w:noVBand="1"/>
      </w:tblPr>
      <w:tblGrid>
        <w:gridCol w:w="3207"/>
        <w:gridCol w:w="3207"/>
        <w:gridCol w:w="3208"/>
      </w:tblGrid>
      <w:tr w:rsidR="00BF7CEB" w:rsidRPr="00BB1678" w14:paraId="0D1573DD" w14:textId="77777777" w:rsidTr="00B84B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gridSpan w:val="3"/>
          </w:tcPr>
          <w:p w14:paraId="1202B639" w14:textId="75EF8BEA" w:rsidR="00BF7CEB" w:rsidRPr="00BB1678" w:rsidRDefault="00BF7CEB" w:rsidP="00BF7CEB">
            <w:pPr>
              <w:rPr>
                <w:rFonts w:asciiTheme="majorHAnsi" w:hAnsiTheme="majorHAnsi"/>
                <w:sz w:val="22"/>
                <w:szCs w:val="22"/>
                <w:lang w:eastAsia="en-AU"/>
              </w:rPr>
            </w:pPr>
            <w:r w:rsidRPr="00BB1678">
              <w:rPr>
                <w:rFonts w:asciiTheme="majorHAnsi" w:hAnsiTheme="majorHAnsi"/>
                <w:sz w:val="22"/>
                <w:szCs w:val="22"/>
                <w:lang w:eastAsia="en-AU"/>
              </w:rPr>
              <w:t>SELF MANAGEMENT</w:t>
            </w:r>
          </w:p>
        </w:tc>
      </w:tr>
      <w:tr w:rsidR="00BF7CEB" w:rsidRPr="00BB1678" w14:paraId="1AC552AD" w14:textId="77777777" w:rsidTr="00BF7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4F0B679" w14:textId="77777777" w:rsidR="00DA691B" w:rsidRPr="00BB1678" w:rsidRDefault="00DA691B" w:rsidP="00DA691B">
            <w:pPr>
              <w:pStyle w:val="Heading2"/>
              <w:spacing w:line="276" w:lineRule="auto"/>
              <w:outlineLvl w:val="1"/>
              <w:rPr>
                <w:rFonts w:asciiTheme="majorHAnsi" w:hAnsiTheme="majorHAnsi" w:cs="Calibri"/>
                <w:b/>
                <w:bCs w:val="0"/>
                <w:i w:val="0"/>
                <w:szCs w:val="22"/>
              </w:rPr>
            </w:pPr>
            <w:r w:rsidRPr="00BB1678">
              <w:rPr>
                <w:rFonts w:asciiTheme="majorHAnsi" w:hAnsiTheme="majorHAnsi" w:cs="Calibri"/>
                <w:i w:val="0"/>
                <w:szCs w:val="22"/>
              </w:rPr>
              <w:t xml:space="preserve">What: </w:t>
            </w:r>
          </w:p>
          <w:p w14:paraId="3FF9997E" w14:textId="2DC380A8" w:rsidR="00DA691B" w:rsidRPr="00BB1678" w:rsidRDefault="00DA691B" w:rsidP="00DA691B">
            <w:pPr>
              <w:pStyle w:val="Heading2"/>
              <w:spacing w:line="276" w:lineRule="auto"/>
              <w:outlineLvl w:val="1"/>
              <w:rPr>
                <w:rFonts w:asciiTheme="majorHAnsi" w:hAnsiTheme="majorHAnsi" w:cs="Calibri"/>
                <w:i w:val="0"/>
                <w:szCs w:val="22"/>
              </w:rPr>
            </w:pPr>
            <w:r w:rsidRPr="00BB1678">
              <w:rPr>
                <w:rFonts w:asciiTheme="majorHAnsi" w:hAnsiTheme="majorHAnsi" w:cs="Calibri"/>
                <w:i w:val="0"/>
                <w:szCs w:val="22"/>
              </w:rPr>
              <w:t>• An attempt to resolve the complaint directly with the party involved</w:t>
            </w:r>
          </w:p>
          <w:p w14:paraId="0B0A9FE2" w14:textId="25C2DF34" w:rsidR="00BF7CEB" w:rsidRPr="00BB1678" w:rsidRDefault="00BF7CEB" w:rsidP="00BF7CEB">
            <w:pPr>
              <w:rPr>
                <w:rFonts w:asciiTheme="majorHAnsi" w:hAnsiTheme="majorHAnsi"/>
                <w:sz w:val="22"/>
                <w:szCs w:val="22"/>
                <w:lang w:eastAsia="en-AU"/>
              </w:rPr>
            </w:pPr>
          </w:p>
        </w:tc>
        <w:tc>
          <w:tcPr>
            <w:tcW w:w="3207" w:type="dxa"/>
          </w:tcPr>
          <w:p w14:paraId="78285A02" w14:textId="77777777" w:rsidR="00DA691B" w:rsidRPr="00BB1678" w:rsidRDefault="00DA691B" w:rsidP="00DA691B">
            <w:pPr>
              <w:pStyle w:val="Heading2"/>
              <w:spacing w:line="276" w:lineRule="auto"/>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Calibri"/>
                <w:b w:val="0"/>
                <w:i w:val="0"/>
                <w:szCs w:val="22"/>
              </w:rPr>
            </w:pPr>
            <w:r w:rsidRPr="00BB1678">
              <w:rPr>
                <w:rFonts w:asciiTheme="majorHAnsi" w:hAnsiTheme="majorHAnsi" w:cs="Calibri"/>
                <w:b w:val="0"/>
                <w:i w:val="0"/>
                <w:szCs w:val="22"/>
              </w:rPr>
              <w:t xml:space="preserve">When: </w:t>
            </w:r>
          </w:p>
          <w:p w14:paraId="611B6818" w14:textId="312546FC" w:rsidR="00DA691B" w:rsidRPr="00BB1678" w:rsidRDefault="00DA691B" w:rsidP="00DA691B">
            <w:pPr>
              <w:pStyle w:val="Heading2"/>
              <w:spacing w:line="276" w:lineRule="auto"/>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Calibri"/>
                <w:b w:val="0"/>
                <w:i w:val="0"/>
                <w:szCs w:val="22"/>
              </w:rPr>
            </w:pPr>
            <w:r w:rsidRPr="00BB1678">
              <w:rPr>
                <w:rFonts w:asciiTheme="majorHAnsi" w:hAnsiTheme="majorHAnsi" w:cs="Calibri"/>
                <w:b w:val="0"/>
                <w:i w:val="0"/>
                <w:szCs w:val="22"/>
              </w:rPr>
              <w:t>• You have a less serious complaint about an incident, event, person, behaviour or general concern.</w:t>
            </w:r>
          </w:p>
          <w:p w14:paraId="31A4563A" w14:textId="77777777" w:rsidR="00BF7CEB" w:rsidRPr="00BB1678" w:rsidRDefault="00BF7CEB" w:rsidP="00BF7CEB">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eastAsia="en-AU"/>
              </w:rPr>
            </w:pPr>
          </w:p>
        </w:tc>
        <w:tc>
          <w:tcPr>
            <w:tcW w:w="3208" w:type="dxa"/>
          </w:tcPr>
          <w:p w14:paraId="55BDC5C2" w14:textId="77777777" w:rsidR="00DA691B" w:rsidRPr="00BB1678" w:rsidRDefault="00DA691B" w:rsidP="00DA691B">
            <w:pPr>
              <w:pStyle w:val="Heading2"/>
              <w:spacing w:line="276" w:lineRule="auto"/>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Calibri"/>
                <w:b w:val="0"/>
                <w:i w:val="0"/>
                <w:szCs w:val="22"/>
              </w:rPr>
            </w:pPr>
            <w:r w:rsidRPr="00BB1678">
              <w:rPr>
                <w:rFonts w:asciiTheme="majorHAnsi" w:hAnsiTheme="majorHAnsi" w:cs="Calibri"/>
                <w:b w:val="0"/>
                <w:i w:val="0"/>
                <w:szCs w:val="22"/>
              </w:rPr>
              <w:t xml:space="preserve">Who: </w:t>
            </w:r>
          </w:p>
          <w:p w14:paraId="5510F33E" w14:textId="0650684B" w:rsidR="00DA691B" w:rsidRPr="00BB1678" w:rsidRDefault="00DA691B" w:rsidP="00DA691B">
            <w:pPr>
              <w:pStyle w:val="Heading2"/>
              <w:spacing w:line="276" w:lineRule="auto"/>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Calibri"/>
                <w:b w:val="0"/>
                <w:i w:val="0"/>
                <w:szCs w:val="22"/>
              </w:rPr>
            </w:pPr>
            <w:r w:rsidRPr="00BB1678">
              <w:rPr>
                <w:rFonts w:asciiTheme="majorHAnsi" w:hAnsiTheme="majorHAnsi" w:cs="Calibri"/>
                <w:b w:val="0"/>
                <w:i w:val="0"/>
                <w:szCs w:val="22"/>
              </w:rPr>
              <w:t>• The complainant and the person directly involved.</w:t>
            </w:r>
          </w:p>
          <w:p w14:paraId="088CC099" w14:textId="77777777" w:rsidR="00BF7CEB" w:rsidRPr="00BB1678" w:rsidRDefault="00BF7CEB" w:rsidP="00BF7CEB">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eastAsia="en-AU"/>
              </w:rPr>
            </w:pPr>
          </w:p>
        </w:tc>
      </w:tr>
      <w:tr w:rsidR="00BF7CEB" w:rsidRPr="00BB1678" w14:paraId="7E440E18" w14:textId="77777777" w:rsidTr="007C1327">
        <w:tc>
          <w:tcPr>
            <w:cnfStyle w:val="001000000000" w:firstRow="0" w:lastRow="0" w:firstColumn="1" w:lastColumn="0" w:oddVBand="0" w:evenVBand="0" w:oddHBand="0" w:evenHBand="0" w:firstRowFirstColumn="0" w:firstRowLastColumn="0" w:lastRowFirstColumn="0" w:lastRowLastColumn="0"/>
            <w:tcW w:w="9622" w:type="dxa"/>
            <w:gridSpan w:val="3"/>
          </w:tcPr>
          <w:p w14:paraId="49FCB1F6" w14:textId="4A02AD80" w:rsidR="00BF7CEB" w:rsidRPr="00BB1678" w:rsidRDefault="00BF7CEB" w:rsidP="00BF7CEB">
            <w:pPr>
              <w:rPr>
                <w:rFonts w:asciiTheme="majorHAnsi" w:hAnsiTheme="majorHAnsi"/>
                <w:sz w:val="22"/>
                <w:szCs w:val="22"/>
                <w:lang w:eastAsia="en-AU"/>
              </w:rPr>
            </w:pPr>
            <w:r w:rsidRPr="00BB1678">
              <w:rPr>
                <w:rFonts w:asciiTheme="majorHAnsi" w:hAnsiTheme="majorHAnsi"/>
                <w:sz w:val="22"/>
                <w:szCs w:val="22"/>
                <w:lang w:eastAsia="en-AU"/>
              </w:rPr>
              <w:t>INFORMAL</w:t>
            </w:r>
          </w:p>
        </w:tc>
      </w:tr>
      <w:tr w:rsidR="00BF7CEB" w:rsidRPr="00BB1678" w14:paraId="7428F174" w14:textId="77777777" w:rsidTr="00BF7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5D4E0EA" w14:textId="77777777" w:rsidR="00BB1678" w:rsidRDefault="00DA691B" w:rsidP="00DA691B">
            <w:pPr>
              <w:pStyle w:val="Heading2"/>
              <w:spacing w:line="276" w:lineRule="auto"/>
              <w:outlineLvl w:val="1"/>
              <w:rPr>
                <w:rFonts w:asciiTheme="majorHAnsi" w:hAnsiTheme="majorHAnsi" w:cs="Calibri"/>
                <w:b/>
                <w:bCs w:val="0"/>
                <w:i w:val="0"/>
                <w:szCs w:val="22"/>
              </w:rPr>
            </w:pPr>
            <w:r w:rsidRPr="00BB1678">
              <w:rPr>
                <w:rFonts w:asciiTheme="majorHAnsi" w:hAnsiTheme="majorHAnsi" w:cs="Calibri"/>
                <w:i w:val="0"/>
                <w:szCs w:val="22"/>
              </w:rPr>
              <w:t>What:</w:t>
            </w:r>
          </w:p>
          <w:p w14:paraId="4E8EF454" w14:textId="37064013" w:rsidR="00DA691B" w:rsidRPr="00BB1678" w:rsidRDefault="00DA691B" w:rsidP="00DA691B">
            <w:pPr>
              <w:pStyle w:val="Heading2"/>
              <w:spacing w:line="276" w:lineRule="auto"/>
              <w:outlineLvl w:val="1"/>
              <w:rPr>
                <w:rFonts w:asciiTheme="majorHAnsi" w:hAnsiTheme="majorHAnsi" w:cs="Calibri"/>
                <w:i w:val="0"/>
                <w:szCs w:val="22"/>
              </w:rPr>
            </w:pPr>
            <w:r w:rsidRPr="00BB1678">
              <w:rPr>
                <w:rFonts w:asciiTheme="majorHAnsi" w:hAnsiTheme="majorHAnsi" w:cs="Calibri"/>
                <w:i w:val="0"/>
                <w:szCs w:val="22"/>
              </w:rPr>
              <w:t>• An informal complaint process; Will include use of informal complaint form. May include investigation, mediation and referral to Formal.</w:t>
            </w:r>
          </w:p>
          <w:p w14:paraId="13DDA5DC" w14:textId="77777777" w:rsidR="00BF7CEB" w:rsidRPr="00BB1678" w:rsidRDefault="00BF7CEB" w:rsidP="00BF7CEB">
            <w:pPr>
              <w:rPr>
                <w:rFonts w:asciiTheme="majorHAnsi" w:hAnsiTheme="majorHAnsi"/>
                <w:sz w:val="22"/>
                <w:szCs w:val="22"/>
                <w:lang w:eastAsia="en-AU"/>
              </w:rPr>
            </w:pPr>
          </w:p>
        </w:tc>
        <w:tc>
          <w:tcPr>
            <w:tcW w:w="3207" w:type="dxa"/>
          </w:tcPr>
          <w:p w14:paraId="6D88F813" w14:textId="77777777" w:rsidR="00BB1678" w:rsidRDefault="00DA691B" w:rsidP="00DA691B">
            <w:pPr>
              <w:pStyle w:val="Heading2"/>
              <w:spacing w:line="276" w:lineRule="auto"/>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Calibri"/>
                <w:b w:val="0"/>
                <w:i w:val="0"/>
                <w:szCs w:val="22"/>
              </w:rPr>
            </w:pPr>
            <w:r w:rsidRPr="00BB1678">
              <w:rPr>
                <w:rFonts w:asciiTheme="majorHAnsi" w:hAnsiTheme="majorHAnsi" w:cs="Calibri"/>
                <w:b w:val="0"/>
                <w:i w:val="0"/>
                <w:szCs w:val="22"/>
              </w:rPr>
              <w:t xml:space="preserve">When: </w:t>
            </w:r>
          </w:p>
          <w:p w14:paraId="5FED2D90" w14:textId="52C51379" w:rsidR="00DA691B" w:rsidRPr="00BB1678" w:rsidRDefault="00DA691B" w:rsidP="00DA691B">
            <w:pPr>
              <w:pStyle w:val="Heading2"/>
              <w:spacing w:line="276" w:lineRule="auto"/>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Calibri"/>
                <w:b w:val="0"/>
                <w:i w:val="0"/>
                <w:szCs w:val="22"/>
              </w:rPr>
            </w:pPr>
            <w:r w:rsidRPr="00BB1678">
              <w:rPr>
                <w:rFonts w:asciiTheme="majorHAnsi" w:hAnsiTheme="majorHAnsi" w:cs="Calibri"/>
                <w:b w:val="0"/>
                <w:i w:val="0"/>
                <w:szCs w:val="22"/>
              </w:rPr>
              <w:t>• Resolution has not been achieved form Self Management, or complainant is uncomfortable with directly speaking to the person involved</w:t>
            </w:r>
          </w:p>
          <w:p w14:paraId="39309535" w14:textId="77777777" w:rsidR="00BF7CEB" w:rsidRPr="00BB1678" w:rsidRDefault="00BF7CEB" w:rsidP="00BF7CEB">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eastAsia="en-AU"/>
              </w:rPr>
            </w:pPr>
          </w:p>
        </w:tc>
        <w:tc>
          <w:tcPr>
            <w:tcW w:w="3208" w:type="dxa"/>
          </w:tcPr>
          <w:p w14:paraId="6E10B424" w14:textId="77777777" w:rsidR="00BB1678" w:rsidRDefault="00DA691B" w:rsidP="00DA691B">
            <w:pPr>
              <w:pStyle w:val="Heading2"/>
              <w:spacing w:line="276" w:lineRule="auto"/>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Calibri"/>
                <w:b w:val="0"/>
                <w:i w:val="0"/>
                <w:szCs w:val="22"/>
              </w:rPr>
            </w:pPr>
            <w:r w:rsidRPr="00BB1678">
              <w:rPr>
                <w:rFonts w:asciiTheme="majorHAnsi" w:hAnsiTheme="majorHAnsi" w:cs="Calibri"/>
                <w:b w:val="0"/>
                <w:i w:val="0"/>
                <w:szCs w:val="22"/>
              </w:rPr>
              <w:t xml:space="preserve">Who: </w:t>
            </w:r>
          </w:p>
          <w:p w14:paraId="135F5D90" w14:textId="3AA1D90E" w:rsidR="00DA691B" w:rsidRPr="00BB1678" w:rsidRDefault="00DA691B" w:rsidP="00DA691B">
            <w:pPr>
              <w:pStyle w:val="Heading2"/>
              <w:spacing w:line="276" w:lineRule="auto"/>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Calibri"/>
                <w:b w:val="0"/>
                <w:i w:val="0"/>
                <w:szCs w:val="22"/>
              </w:rPr>
            </w:pPr>
            <w:r w:rsidRPr="00BB1678">
              <w:rPr>
                <w:rFonts w:asciiTheme="majorHAnsi" w:hAnsiTheme="majorHAnsi" w:cs="Calibri"/>
                <w:b w:val="0"/>
                <w:i w:val="0"/>
                <w:szCs w:val="22"/>
              </w:rPr>
              <w:t>• The complainant and the appropriate representative from the following: Coach/ Section manager, Coaching &amp; Skills Coordinator, Media Coordinator, Events Coordinator, Secretary, or Treasurer</w:t>
            </w:r>
          </w:p>
          <w:p w14:paraId="17D8D325" w14:textId="77777777" w:rsidR="00BF7CEB" w:rsidRPr="00BB1678" w:rsidRDefault="00BF7CEB" w:rsidP="00BF7CEB">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eastAsia="en-AU"/>
              </w:rPr>
            </w:pPr>
          </w:p>
        </w:tc>
      </w:tr>
      <w:tr w:rsidR="00BF7CEB" w:rsidRPr="00BB1678" w14:paraId="21DB1F61" w14:textId="77777777" w:rsidTr="00CD5E4E">
        <w:tc>
          <w:tcPr>
            <w:cnfStyle w:val="001000000000" w:firstRow="0" w:lastRow="0" w:firstColumn="1" w:lastColumn="0" w:oddVBand="0" w:evenVBand="0" w:oddHBand="0" w:evenHBand="0" w:firstRowFirstColumn="0" w:firstRowLastColumn="0" w:lastRowFirstColumn="0" w:lastRowLastColumn="0"/>
            <w:tcW w:w="9622" w:type="dxa"/>
            <w:gridSpan w:val="3"/>
          </w:tcPr>
          <w:p w14:paraId="0F32906B" w14:textId="7662CD41" w:rsidR="00BF7CEB" w:rsidRPr="00BB1678" w:rsidRDefault="00BF7CEB" w:rsidP="00BF7CEB">
            <w:pPr>
              <w:rPr>
                <w:rFonts w:asciiTheme="majorHAnsi" w:hAnsiTheme="majorHAnsi"/>
                <w:sz w:val="22"/>
                <w:szCs w:val="22"/>
                <w:lang w:eastAsia="en-AU"/>
              </w:rPr>
            </w:pPr>
            <w:r w:rsidRPr="00BB1678">
              <w:rPr>
                <w:rFonts w:asciiTheme="majorHAnsi" w:hAnsiTheme="majorHAnsi"/>
                <w:sz w:val="22"/>
                <w:szCs w:val="22"/>
                <w:lang w:eastAsia="en-AU"/>
              </w:rPr>
              <w:t>FORMAL</w:t>
            </w:r>
          </w:p>
        </w:tc>
      </w:tr>
      <w:tr w:rsidR="00BF7CEB" w:rsidRPr="00BB1678" w14:paraId="0959C1F5" w14:textId="77777777" w:rsidTr="00BF7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6D14BF9" w14:textId="77777777" w:rsidR="00BB1678" w:rsidRDefault="00DA691B" w:rsidP="00DA691B">
            <w:pPr>
              <w:pStyle w:val="Heading2"/>
              <w:spacing w:line="276" w:lineRule="auto"/>
              <w:outlineLvl w:val="1"/>
              <w:rPr>
                <w:rFonts w:asciiTheme="majorHAnsi" w:hAnsiTheme="majorHAnsi" w:cs="Calibri"/>
                <w:b/>
                <w:bCs w:val="0"/>
                <w:i w:val="0"/>
                <w:szCs w:val="22"/>
              </w:rPr>
            </w:pPr>
            <w:r w:rsidRPr="00BB1678">
              <w:rPr>
                <w:rFonts w:asciiTheme="majorHAnsi" w:hAnsiTheme="majorHAnsi" w:cs="Calibri"/>
                <w:i w:val="0"/>
                <w:szCs w:val="22"/>
              </w:rPr>
              <w:t xml:space="preserve">What: </w:t>
            </w:r>
          </w:p>
          <w:p w14:paraId="65137C80" w14:textId="24E9ED7E" w:rsidR="00DA691B" w:rsidRPr="00BB1678" w:rsidRDefault="00DA691B" w:rsidP="00DA691B">
            <w:pPr>
              <w:pStyle w:val="Heading2"/>
              <w:spacing w:line="276" w:lineRule="auto"/>
              <w:outlineLvl w:val="1"/>
              <w:rPr>
                <w:rFonts w:asciiTheme="majorHAnsi" w:hAnsiTheme="majorHAnsi" w:cs="Calibri"/>
                <w:i w:val="0"/>
                <w:szCs w:val="22"/>
              </w:rPr>
            </w:pPr>
            <w:r w:rsidRPr="00BB1678">
              <w:rPr>
                <w:rFonts w:asciiTheme="majorHAnsi" w:hAnsiTheme="majorHAnsi" w:cs="Calibri"/>
                <w:i w:val="0"/>
                <w:szCs w:val="22"/>
              </w:rPr>
              <w:t xml:space="preserve">• Formal process; Will involve use of complaint form, </w:t>
            </w:r>
            <w:r w:rsidR="00CE0962" w:rsidRPr="00BB1678">
              <w:rPr>
                <w:rFonts w:asciiTheme="majorHAnsi" w:hAnsiTheme="majorHAnsi" w:cs="Calibri"/>
                <w:i w:val="0"/>
                <w:szCs w:val="22"/>
              </w:rPr>
              <w:t>investigation</w:t>
            </w:r>
            <w:r w:rsidRPr="00BB1678">
              <w:rPr>
                <w:rFonts w:asciiTheme="majorHAnsi" w:hAnsiTheme="majorHAnsi" w:cs="Calibri"/>
                <w:i w:val="0"/>
                <w:szCs w:val="22"/>
              </w:rPr>
              <w:t xml:space="preserve">, finding and outcome process at committee level. May include mediation, education, or sanctions. Can be </w:t>
            </w:r>
            <w:r w:rsidR="00CE0962" w:rsidRPr="00BB1678">
              <w:rPr>
                <w:rFonts w:asciiTheme="majorHAnsi" w:hAnsiTheme="majorHAnsi" w:cs="Calibri"/>
                <w:i w:val="0"/>
                <w:szCs w:val="22"/>
              </w:rPr>
              <w:t>referred</w:t>
            </w:r>
            <w:r w:rsidRPr="00BB1678">
              <w:rPr>
                <w:rFonts w:asciiTheme="majorHAnsi" w:hAnsiTheme="majorHAnsi" w:cs="Calibri"/>
                <w:i w:val="0"/>
                <w:szCs w:val="22"/>
              </w:rPr>
              <w:t xml:space="preserve"> to External.</w:t>
            </w:r>
          </w:p>
          <w:p w14:paraId="6E4FA327" w14:textId="77777777" w:rsidR="00BF7CEB" w:rsidRPr="00BB1678" w:rsidRDefault="00BF7CEB" w:rsidP="00BF7CEB">
            <w:pPr>
              <w:rPr>
                <w:rFonts w:asciiTheme="majorHAnsi" w:hAnsiTheme="majorHAnsi"/>
                <w:sz w:val="22"/>
                <w:szCs w:val="22"/>
                <w:lang w:eastAsia="en-AU"/>
              </w:rPr>
            </w:pPr>
          </w:p>
        </w:tc>
        <w:tc>
          <w:tcPr>
            <w:tcW w:w="3207" w:type="dxa"/>
          </w:tcPr>
          <w:p w14:paraId="6F469C8D" w14:textId="77777777" w:rsidR="00BB1678" w:rsidRDefault="00DA691B" w:rsidP="00DA691B">
            <w:pPr>
              <w:pStyle w:val="Heading2"/>
              <w:spacing w:line="276" w:lineRule="auto"/>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Calibri"/>
                <w:b w:val="0"/>
                <w:i w:val="0"/>
                <w:szCs w:val="22"/>
              </w:rPr>
            </w:pPr>
            <w:r w:rsidRPr="00BB1678">
              <w:rPr>
                <w:rFonts w:asciiTheme="majorHAnsi" w:hAnsiTheme="majorHAnsi" w:cs="Calibri"/>
                <w:b w:val="0"/>
                <w:i w:val="0"/>
                <w:szCs w:val="22"/>
              </w:rPr>
              <w:t xml:space="preserve">When: </w:t>
            </w:r>
          </w:p>
          <w:p w14:paraId="7A9F9572" w14:textId="56470B77" w:rsidR="00DA691B" w:rsidRPr="00BB1678" w:rsidRDefault="00DA691B" w:rsidP="00DA691B">
            <w:pPr>
              <w:pStyle w:val="Heading2"/>
              <w:spacing w:line="276" w:lineRule="auto"/>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Calibri"/>
                <w:b w:val="0"/>
                <w:i w:val="0"/>
                <w:szCs w:val="22"/>
              </w:rPr>
            </w:pPr>
            <w:r w:rsidRPr="00BB1678">
              <w:rPr>
                <w:rFonts w:asciiTheme="majorHAnsi" w:hAnsiTheme="majorHAnsi" w:cs="Calibri"/>
                <w:b w:val="0"/>
                <w:i w:val="0"/>
                <w:szCs w:val="22"/>
              </w:rPr>
              <w:t xml:space="preserve">• Resolution has not been achieved from Self Management, has been referred from Informal, or the </w:t>
            </w:r>
            <w:r w:rsidR="00CE0962" w:rsidRPr="00BB1678">
              <w:rPr>
                <w:rFonts w:asciiTheme="majorHAnsi" w:hAnsiTheme="majorHAnsi" w:cs="Calibri"/>
                <w:b w:val="0"/>
                <w:i w:val="0"/>
                <w:szCs w:val="22"/>
              </w:rPr>
              <w:t>complaint</w:t>
            </w:r>
            <w:r w:rsidRPr="00BB1678">
              <w:rPr>
                <w:rFonts w:asciiTheme="majorHAnsi" w:hAnsiTheme="majorHAnsi" w:cs="Calibri"/>
                <w:b w:val="0"/>
                <w:i w:val="0"/>
                <w:szCs w:val="22"/>
              </w:rPr>
              <w:t xml:space="preserve"> is of a more serious nature</w:t>
            </w:r>
          </w:p>
          <w:p w14:paraId="003303FC" w14:textId="77777777" w:rsidR="00BF7CEB" w:rsidRPr="00BB1678" w:rsidRDefault="00BF7CEB" w:rsidP="00BF7CEB">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eastAsia="en-AU"/>
              </w:rPr>
            </w:pPr>
          </w:p>
        </w:tc>
        <w:tc>
          <w:tcPr>
            <w:tcW w:w="3208" w:type="dxa"/>
          </w:tcPr>
          <w:p w14:paraId="67E3A459" w14:textId="77777777" w:rsidR="00BB1678" w:rsidRDefault="00DA691B" w:rsidP="00DA691B">
            <w:pPr>
              <w:pStyle w:val="Heading2"/>
              <w:spacing w:line="276" w:lineRule="auto"/>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Calibri"/>
                <w:b w:val="0"/>
                <w:i w:val="0"/>
                <w:szCs w:val="22"/>
              </w:rPr>
            </w:pPr>
            <w:r w:rsidRPr="00BB1678">
              <w:rPr>
                <w:rFonts w:asciiTheme="majorHAnsi" w:hAnsiTheme="majorHAnsi" w:cs="Calibri"/>
                <w:b w:val="0"/>
                <w:i w:val="0"/>
                <w:szCs w:val="22"/>
              </w:rPr>
              <w:t xml:space="preserve">Who: </w:t>
            </w:r>
          </w:p>
          <w:p w14:paraId="2E7A68C9" w14:textId="02F0B886" w:rsidR="00DA691B" w:rsidRPr="00BB1678" w:rsidRDefault="00DA691B" w:rsidP="00DA691B">
            <w:pPr>
              <w:pStyle w:val="Heading2"/>
              <w:spacing w:line="276" w:lineRule="auto"/>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Calibri"/>
                <w:b w:val="0"/>
                <w:i w:val="0"/>
                <w:szCs w:val="22"/>
              </w:rPr>
            </w:pPr>
            <w:r w:rsidRPr="00BB1678">
              <w:rPr>
                <w:rFonts w:asciiTheme="majorHAnsi" w:hAnsiTheme="majorHAnsi" w:cs="Calibri"/>
                <w:b w:val="0"/>
                <w:i w:val="0"/>
                <w:szCs w:val="22"/>
              </w:rPr>
              <w:t>• The complainant, appropriate representative from the following: Coaching &amp; Skills Coordinator, Media Coordinator, Events Coordinator, Secretary, or Treasurer; and President of the club</w:t>
            </w:r>
          </w:p>
          <w:p w14:paraId="402C94EB" w14:textId="77777777" w:rsidR="00BF7CEB" w:rsidRPr="00BB1678" w:rsidRDefault="00BF7CEB" w:rsidP="00BF7CEB">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eastAsia="en-AU"/>
              </w:rPr>
            </w:pPr>
          </w:p>
        </w:tc>
      </w:tr>
      <w:tr w:rsidR="00BF7CEB" w:rsidRPr="00BB1678" w14:paraId="0AF80AF6" w14:textId="77777777" w:rsidTr="004013ED">
        <w:tc>
          <w:tcPr>
            <w:cnfStyle w:val="001000000000" w:firstRow="0" w:lastRow="0" w:firstColumn="1" w:lastColumn="0" w:oddVBand="0" w:evenVBand="0" w:oddHBand="0" w:evenHBand="0" w:firstRowFirstColumn="0" w:firstRowLastColumn="0" w:lastRowFirstColumn="0" w:lastRowLastColumn="0"/>
            <w:tcW w:w="9622" w:type="dxa"/>
            <w:gridSpan w:val="3"/>
          </w:tcPr>
          <w:p w14:paraId="5C357C8D" w14:textId="54CB4B81" w:rsidR="00BF7CEB" w:rsidRPr="00BB1678" w:rsidRDefault="00BF7CEB" w:rsidP="00BF7CEB">
            <w:pPr>
              <w:rPr>
                <w:rFonts w:asciiTheme="majorHAnsi" w:hAnsiTheme="majorHAnsi"/>
                <w:sz w:val="22"/>
                <w:szCs w:val="22"/>
                <w:lang w:eastAsia="en-AU"/>
              </w:rPr>
            </w:pPr>
            <w:r w:rsidRPr="00BB1678">
              <w:rPr>
                <w:rFonts w:asciiTheme="majorHAnsi" w:hAnsiTheme="majorHAnsi"/>
                <w:sz w:val="22"/>
                <w:szCs w:val="22"/>
                <w:lang w:eastAsia="en-AU"/>
              </w:rPr>
              <w:t>EXTERNAL</w:t>
            </w:r>
          </w:p>
        </w:tc>
      </w:tr>
      <w:tr w:rsidR="00BF7CEB" w:rsidRPr="00BB1678" w14:paraId="5724B3C4" w14:textId="77777777" w:rsidTr="001E0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A0A1529" w14:textId="77777777" w:rsidR="00BB1678" w:rsidRDefault="00DA691B" w:rsidP="00DA691B">
            <w:pPr>
              <w:pStyle w:val="Heading2"/>
              <w:spacing w:line="276" w:lineRule="auto"/>
              <w:outlineLvl w:val="1"/>
              <w:rPr>
                <w:rFonts w:asciiTheme="majorHAnsi" w:hAnsiTheme="majorHAnsi" w:cs="Calibri"/>
                <w:b/>
                <w:bCs w:val="0"/>
                <w:i w:val="0"/>
                <w:szCs w:val="22"/>
              </w:rPr>
            </w:pPr>
            <w:r w:rsidRPr="00BB1678">
              <w:rPr>
                <w:rFonts w:asciiTheme="majorHAnsi" w:hAnsiTheme="majorHAnsi" w:cs="Calibri"/>
                <w:i w:val="0"/>
                <w:szCs w:val="22"/>
              </w:rPr>
              <w:t xml:space="preserve">What: </w:t>
            </w:r>
          </w:p>
          <w:p w14:paraId="1C0E241B" w14:textId="2324E8F7" w:rsidR="00DA691B" w:rsidRPr="00BB1678" w:rsidRDefault="00DA691B" w:rsidP="00DA691B">
            <w:pPr>
              <w:pStyle w:val="Heading2"/>
              <w:spacing w:line="276" w:lineRule="auto"/>
              <w:outlineLvl w:val="1"/>
              <w:rPr>
                <w:rFonts w:asciiTheme="majorHAnsi" w:hAnsiTheme="majorHAnsi" w:cs="Calibri"/>
                <w:i w:val="0"/>
                <w:szCs w:val="22"/>
              </w:rPr>
            </w:pPr>
            <w:r w:rsidRPr="00BB1678">
              <w:rPr>
                <w:rFonts w:asciiTheme="majorHAnsi" w:hAnsiTheme="majorHAnsi" w:cs="Calibri"/>
                <w:i w:val="0"/>
                <w:szCs w:val="22"/>
              </w:rPr>
              <w:t xml:space="preserve">• A formal process that goes beyond club level administration. Will include formal complaint form. </w:t>
            </w:r>
          </w:p>
          <w:p w14:paraId="6CE17EA8" w14:textId="77777777" w:rsidR="00BF7CEB" w:rsidRPr="00BB1678" w:rsidRDefault="00BF7CEB" w:rsidP="00BF7CEB">
            <w:pPr>
              <w:rPr>
                <w:rFonts w:asciiTheme="majorHAnsi" w:hAnsiTheme="majorHAnsi"/>
                <w:b w:val="0"/>
                <w:bCs w:val="0"/>
                <w:sz w:val="22"/>
                <w:szCs w:val="22"/>
                <w:lang w:eastAsia="en-AU"/>
              </w:rPr>
            </w:pPr>
          </w:p>
        </w:tc>
        <w:tc>
          <w:tcPr>
            <w:tcW w:w="3207" w:type="dxa"/>
          </w:tcPr>
          <w:p w14:paraId="113A4074" w14:textId="77777777" w:rsidR="00BB1678" w:rsidRDefault="00DA691B" w:rsidP="00DA691B">
            <w:pPr>
              <w:pStyle w:val="Heading2"/>
              <w:spacing w:line="276" w:lineRule="auto"/>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Calibri"/>
                <w:b w:val="0"/>
                <w:i w:val="0"/>
                <w:szCs w:val="22"/>
              </w:rPr>
            </w:pPr>
            <w:r w:rsidRPr="00BB1678">
              <w:rPr>
                <w:rFonts w:asciiTheme="majorHAnsi" w:hAnsiTheme="majorHAnsi" w:cs="Calibri"/>
                <w:b w:val="0"/>
                <w:i w:val="0"/>
                <w:szCs w:val="22"/>
              </w:rPr>
              <w:t>When:</w:t>
            </w:r>
          </w:p>
          <w:p w14:paraId="427FCECF" w14:textId="02C76B0D" w:rsidR="00DA691B" w:rsidRPr="00BB1678" w:rsidRDefault="00DA691B" w:rsidP="00DA691B">
            <w:pPr>
              <w:pStyle w:val="Heading2"/>
              <w:spacing w:line="276" w:lineRule="auto"/>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Calibri"/>
                <w:b w:val="0"/>
                <w:i w:val="0"/>
                <w:szCs w:val="22"/>
              </w:rPr>
            </w:pPr>
            <w:r w:rsidRPr="00BB1678">
              <w:rPr>
                <w:rFonts w:asciiTheme="majorHAnsi" w:hAnsiTheme="majorHAnsi" w:cs="Calibri"/>
                <w:b w:val="0"/>
                <w:i w:val="0"/>
                <w:szCs w:val="22"/>
              </w:rPr>
              <w:t>• Resolution has not been achieved form Formal Process or complaint is of a more serious nature. Generally on referral from committee.</w:t>
            </w:r>
          </w:p>
          <w:p w14:paraId="21C4F15D" w14:textId="77777777" w:rsidR="00BF7CEB" w:rsidRPr="00BB1678" w:rsidRDefault="00BF7CEB" w:rsidP="00BF7CEB">
            <w:pPr>
              <w:cnfStyle w:val="000000100000" w:firstRow="0" w:lastRow="0" w:firstColumn="0" w:lastColumn="0" w:oddVBand="0" w:evenVBand="0" w:oddHBand="1" w:evenHBand="0" w:firstRowFirstColumn="0" w:firstRowLastColumn="0" w:lastRowFirstColumn="0" w:lastRowLastColumn="0"/>
              <w:rPr>
                <w:rFonts w:asciiTheme="majorHAnsi" w:hAnsiTheme="majorHAnsi"/>
                <w:b/>
                <w:bCs/>
                <w:sz w:val="22"/>
                <w:szCs w:val="22"/>
                <w:lang w:eastAsia="en-AU"/>
              </w:rPr>
            </w:pPr>
          </w:p>
        </w:tc>
        <w:tc>
          <w:tcPr>
            <w:tcW w:w="3208" w:type="dxa"/>
          </w:tcPr>
          <w:p w14:paraId="5818B8A9" w14:textId="77777777" w:rsidR="00BB1678" w:rsidRDefault="00DA691B" w:rsidP="00DA691B">
            <w:pPr>
              <w:pStyle w:val="Heading2"/>
              <w:spacing w:line="276" w:lineRule="auto"/>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Calibri"/>
                <w:b w:val="0"/>
                <w:i w:val="0"/>
                <w:szCs w:val="22"/>
              </w:rPr>
            </w:pPr>
            <w:r w:rsidRPr="00BB1678">
              <w:rPr>
                <w:rFonts w:asciiTheme="majorHAnsi" w:hAnsiTheme="majorHAnsi" w:cs="Calibri"/>
                <w:b w:val="0"/>
                <w:i w:val="0"/>
                <w:szCs w:val="22"/>
              </w:rPr>
              <w:t xml:space="preserve">Who: </w:t>
            </w:r>
          </w:p>
          <w:p w14:paraId="40F44D64" w14:textId="37627B15" w:rsidR="00DA691B" w:rsidRPr="00BB1678" w:rsidRDefault="00DA691B" w:rsidP="00DA691B">
            <w:pPr>
              <w:pStyle w:val="Heading2"/>
              <w:spacing w:line="276" w:lineRule="auto"/>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Calibri"/>
                <w:b w:val="0"/>
                <w:i w:val="0"/>
                <w:szCs w:val="22"/>
              </w:rPr>
            </w:pPr>
            <w:r w:rsidRPr="00BB1678">
              <w:rPr>
                <w:rFonts w:asciiTheme="majorHAnsi" w:hAnsiTheme="majorHAnsi" w:cs="Calibri"/>
                <w:b w:val="0"/>
                <w:i w:val="0"/>
                <w:szCs w:val="22"/>
              </w:rPr>
              <w:t xml:space="preserve">• May include complainant, committee and external party such as CVI, VCCA, ASC, child protective services or the Police. </w:t>
            </w:r>
          </w:p>
          <w:p w14:paraId="5C6CDB44" w14:textId="5F201564" w:rsidR="00BF7CEB" w:rsidRPr="00BB1678" w:rsidRDefault="00BF7CEB" w:rsidP="00BF7CEB">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lang w:eastAsia="en-AU"/>
              </w:rPr>
            </w:pPr>
          </w:p>
        </w:tc>
      </w:tr>
    </w:tbl>
    <w:p w14:paraId="6907EB49" w14:textId="77777777" w:rsidR="00BF7CEB" w:rsidRPr="00BB1678" w:rsidRDefault="00BF7CEB" w:rsidP="00BF7CEB">
      <w:pPr>
        <w:rPr>
          <w:rFonts w:asciiTheme="majorHAnsi" w:hAnsiTheme="majorHAnsi"/>
          <w:sz w:val="22"/>
          <w:szCs w:val="22"/>
          <w:lang w:eastAsia="en-AU"/>
        </w:rPr>
      </w:pPr>
    </w:p>
    <w:p w14:paraId="65915DCF" w14:textId="736293EF" w:rsidR="00BF7CEB" w:rsidRPr="00BF7CEB" w:rsidRDefault="00BF7CEB" w:rsidP="00BF7CEB">
      <w:pPr>
        <w:pStyle w:val="Heading2"/>
        <w:spacing w:line="276" w:lineRule="auto"/>
        <w:rPr>
          <w:rFonts w:ascii="Calibri" w:hAnsi="Calibri" w:cs="Calibri"/>
          <w:b w:val="0"/>
          <w:i w:val="0"/>
          <w:szCs w:val="22"/>
        </w:rPr>
      </w:pPr>
    </w:p>
    <w:p w14:paraId="47A50BBD" w14:textId="77777777" w:rsidR="00DA691B" w:rsidRPr="00BB1678" w:rsidRDefault="00BF7CEB" w:rsidP="00BF7CEB">
      <w:pPr>
        <w:pStyle w:val="Heading2"/>
        <w:spacing w:line="276" w:lineRule="auto"/>
        <w:rPr>
          <w:rFonts w:ascii="Calibri" w:hAnsi="Calibri" w:cs="Calibri"/>
          <w:i w:val="0"/>
          <w:szCs w:val="22"/>
        </w:rPr>
      </w:pPr>
      <w:r w:rsidRPr="00BB1678">
        <w:rPr>
          <w:rFonts w:ascii="Calibri" w:hAnsi="Calibri" w:cs="Calibri"/>
          <w:i w:val="0"/>
          <w:szCs w:val="22"/>
        </w:rPr>
        <w:t xml:space="preserve">PROCEDURE </w:t>
      </w:r>
    </w:p>
    <w:p w14:paraId="14C8C8EF" w14:textId="27D23E19" w:rsidR="00BF7CEB" w:rsidRPr="00BF7CEB" w:rsidRDefault="00BF7CEB" w:rsidP="00BF7CEB">
      <w:pPr>
        <w:pStyle w:val="Heading2"/>
        <w:spacing w:line="276" w:lineRule="auto"/>
        <w:rPr>
          <w:rFonts w:ascii="Calibri" w:hAnsi="Calibri" w:cs="Calibri"/>
          <w:b w:val="0"/>
          <w:i w:val="0"/>
          <w:szCs w:val="22"/>
        </w:rPr>
      </w:pPr>
      <w:r w:rsidRPr="00BF7CEB">
        <w:rPr>
          <w:rFonts w:ascii="Calibri" w:hAnsi="Calibri" w:cs="Calibri"/>
          <w:b w:val="0"/>
          <w:i w:val="0"/>
          <w:szCs w:val="22"/>
        </w:rPr>
        <w:t xml:space="preserve">When you have a complaint, it is expected that you: </w:t>
      </w:r>
    </w:p>
    <w:p w14:paraId="529B0552" w14:textId="37D236CF" w:rsidR="005F0E9B" w:rsidRDefault="00BF7CEB" w:rsidP="00BF7CEB">
      <w:pPr>
        <w:pStyle w:val="Heading2"/>
        <w:spacing w:line="276" w:lineRule="auto"/>
        <w:rPr>
          <w:rFonts w:ascii="Calibri" w:hAnsi="Calibri" w:cs="Calibri"/>
          <w:b w:val="0"/>
          <w:i w:val="0"/>
          <w:szCs w:val="22"/>
        </w:rPr>
      </w:pPr>
      <w:r w:rsidRPr="00BF7CEB">
        <w:rPr>
          <w:rFonts w:ascii="Calibri" w:hAnsi="Calibri" w:cs="Calibri"/>
          <w:b w:val="0"/>
          <w:i w:val="0"/>
          <w:szCs w:val="22"/>
        </w:rPr>
        <w:t xml:space="preserve">• Follow the </w:t>
      </w:r>
      <w:r w:rsidR="005F0E9B" w:rsidRPr="00BF7CEB">
        <w:rPr>
          <w:rFonts w:ascii="Calibri" w:hAnsi="Calibri" w:cs="Calibri"/>
          <w:b w:val="0"/>
          <w:i w:val="0"/>
          <w:szCs w:val="22"/>
        </w:rPr>
        <w:t>4-step</w:t>
      </w:r>
      <w:r w:rsidRPr="00BF7CEB">
        <w:rPr>
          <w:rFonts w:ascii="Calibri" w:hAnsi="Calibri" w:cs="Calibri"/>
          <w:b w:val="0"/>
          <w:i w:val="0"/>
          <w:szCs w:val="22"/>
        </w:rPr>
        <w:t xml:space="preserve"> process structure in place. We encourage the use of Self-Management as the first step where possible. </w:t>
      </w:r>
    </w:p>
    <w:p w14:paraId="691D596B" w14:textId="4A4839BB" w:rsidR="00BB1678" w:rsidRDefault="00BF7CEB" w:rsidP="00BF7CEB">
      <w:pPr>
        <w:pStyle w:val="Heading2"/>
        <w:spacing w:line="276" w:lineRule="auto"/>
        <w:rPr>
          <w:rFonts w:ascii="Calibri" w:hAnsi="Calibri" w:cs="Calibri"/>
          <w:b w:val="0"/>
          <w:i w:val="0"/>
          <w:szCs w:val="22"/>
        </w:rPr>
      </w:pPr>
      <w:r w:rsidRPr="00BF7CEB">
        <w:rPr>
          <w:rFonts w:ascii="Calibri" w:hAnsi="Calibri" w:cs="Calibri"/>
          <w:b w:val="0"/>
          <w:i w:val="0"/>
          <w:szCs w:val="22"/>
        </w:rPr>
        <w:t xml:space="preserve">• Report to the appropriate person. ‘Going over someone’s head’ or ‘going straight to the top’ will often cause more issues than solutions. Leave your personal feelings aside and seek out the proper contact as this avoids matters escalating unnecessarily. (See lists below) </w:t>
      </w:r>
    </w:p>
    <w:p w14:paraId="5ADD712A" w14:textId="77777777" w:rsidR="00BB1678" w:rsidRDefault="00BF7CEB" w:rsidP="00BF7CEB">
      <w:pPr>
        <w:pStyle w:val="Heading2"/>
        <w:spacing w:line="276" w:lineRule="auto"/>
        <w:rPr>
          <w:rFonts w:ascii="Calibri" w:hAnsi="Calibri" w:cs="Calibri"/>
          <w:b w:val="0"/>
          <w:i w:val="0"/>
          <w:szCs w:val="22"/>
        </w:rPr>
      </w:pPr>
      <w:r w:rsidRPr="00BF7CEB">
        <w:rPr>
          <w:rFonts w:ascii="Calibri" w:hAnsi="Calibri" w:cs="Calibri"/>
          <w:b w:val="0"/>
          <w:i w:val="0"/>
          <w:szCs w:val="22"/>
        </w:rPr>
        <w:t xml:space="preserve">• Do not seek to engage in a confrontation in public. Regardless of which step you employ first; make contact in a private, confidential manner.  </w:t>
      </w:r>
    </w:p>
    <w:p w14:paraId="6C23F6DF" w14:textId="77777777" w:rsidR="00BB1678" w:rsidRDefault="00BF7CEB" w:rsidP="00BF7CEB">
      <w:pPr>
        <w:pStyle w:val="Heading2"/>
        <w:spacing w:line="276" w:lineRule="auto"/>
        <w:rPr>
          <w:rFonts w:ascii="Calibri" w:hAnsi="Calibri" w:cs="Calibri"/>
          <w:b w:val="0"/>
          <w:i w:val="0"/>
          <w:szCs w:val="22"/>
        </w:rPr>
      </w:pPr>
      <w:r w:rsidRPr="00BF7CEB">
        <w:rPr>
          <w:rFonts w:ascii="Calibri" w:hAnsi="Calibri" w:cs="Calibri"/>
          <w:b w:val="0"/>
          <w:i w:val="0"/>
          <w:szCs w:val="22"/>
        </w:rPr>
        <w:t xml:space="preserve">• During the complaints handling process, respect the privacy of those involved and aim to assist due processes. </w:t>
      </w:r>
    </w:p>
    <w:p w14:paraId="75D14087" w14:textId="366E5B86" w:rsidR="00BF7CEB" w:rsidRDefault="00BF7CEB" w:rsidP="00BF7CEB">
      <w:pPr>
        <w:pStyle w:val="Heading2"/>
        <w:spacing w:line="276" w:lineRule="auto"/>
        <w:rPr>
          <w:rFonts w:ascii="Calibri" w:hAnsi="Calibri" w:cs="Calibri"/>
          <w:b w:val="0"/>
          <w:i w:val="0"/>
          <w:szCs w:val="22"/>
        </w:rPr>
      </w:pPr>
      <w:r w:rsidRPr="00BF7CEB">
        <w:rPr>
          <w:rFonts w:ascii="Calibri" w:hAnsi="Calibri" w:cs="Calibri"/>
          <w:b w:val="0"/>
          <w:i w:val="0"/>
          <w:szCs w:val="22"/>
        </w:rPr>
        <w:t xml:space="preserve">• If you are unsatisfied with the outcome of your complaint; you may then refer your complaint to the next stage of the </w:t>
      </w:r>
      <w:r w:rsidR="005F0E9B" w:rsidRPr="00BF7CEB">
        <w:rPr>
          <w:rFonts w:ascii="Calibri" w:hAnsi="Calibri" w:cs="Calibri"/>
          <w:b w:val="0"/>
          <w:i w:val="0"/>
          <w:szCs w:val="22"/>
        </w:rPr>
        <w:t>4-step</w:t>
      </w:r>
      <w:r w:rsidRPr="00BF7CEB">
        <w:rPr>
          <w:rFonts w:ascii="Calibri" w:hAnsi="Calibri" w:cs="Calibri"/>
          <w:b w:val="0"/>
          <w:i w:val="0"/>
          <w:szCs w:val="22"/>
        </w:rPr>
        <w:t xml:space="preserve"> process.  </w:t>
      </w:r>
    </w:p>
    <w:p w14:paraId="5C55243F" w14:textId="77777777" w:rsidR="00BB1678" w:rsidRPr="00BB1678" w:rsidRDefault="00BB1678" w:rsidP="00BB1678">
      <w:pPr>
        <w:rPr>
          <w:b/>
          <w:lang w:eastAsia="en-AU"/>
        </w:rPr>
      </w:pPr>
    </w:p>
    <w:p w14:paraId="7803F33B" w14:textId="77777777" w:rsidR="00BB1678" w:rsidRPr="00BB1678" w:rsidRDefault="00BF7CEB" w:rsidP="00BF7CEB">
      <w:pPr>
        <w:pStyle w:val="Heading2"/>
        <w:spacing w:line="276" w:lineRule="auto"/>
        <w:rPr>
          <w:rFonts w:ascii="Calibri" w:hAnsi="Calibri" w:cs="Calibri"/>
          <w:i w:val="0"/>
          <w:szCs w:val="22"/>
        </w:rPr>
      </w:pPr>
      <w:r w:rsidRPr="00BB1678">
        <w:rPr>
          <w:rFonts w:ascii="Calibri" w:hAnsi="Calibri" w:cs="Calibri"/>
          <w:i w:val="0"/>
          <w:szCs w:val="22"/>
        </w:rPr>
        <w:t>APPROPRIATE CONTACTS FOR COMPLAINTS</w:t>
      </w:r>
    </w:p>
    <w:p w14:paraId="77A574B9" w14:textId="6EBBF8B0" w:rsidR="00BF7CEB" w:rsidRDefault="00BF7CEB" w:rsidP="00BF7CEB">
      <w:pPr>
        <w:pStyle w:val="Heading2"/>
        <w:spacing w:line="276" w:lineRule="auto"/>
        <w:rPr>
          <w:rFonts w:ascii="Calibri" w:hAnsi="Calibri" w:cs="Calibri"/>
          <w:b w:val="0"/>
          <w:i w:val="0"/>
          <w:szCs w:val="22"/>
        </w:rPr>
      </w:pPr>
      <w:r w:rsidRPr="00BF7CEB">
        <w:rPr>
          <w:rFonts w:ascii="Calibri" w:hAnsi="Calibri" w:cs="Calibri"/>
          <w:b w:val="0"/>
          <w:i w:val="0"/>
          <w:szCs w:val="22"/>
        </w:rPr>
        <w:t xml:space="preserve">At the Self-Management </w:t>
      </w:r>
      <w:bookmarkStart w:id="0" w:name="_GoBack"/>
      <w:bookmarkEnd w:id="0"/>
      <w:r w:rsidR="005F0E9B" w:rsidRPr="00BF7CEB">
        <w:rPr>
          <w:rFonts w:ascii="Calibri" w:hAnsi="Calibri" w:cs="Calibri"/>
          <w:b w:val="0"/>
          <w:i w:val="0"/>
          <w:szCs w:val="22"/>
        </w:rPr>
        <w:t>level,</w:t>
      </w:r>
      <w:r w:rsidRPr="00BF7CEB">
        <w:rPr>
          <w:rFonts w:ascii="Calibri" w:hAnsi="Calibri" w:cs="Calibri"/>
          <w:b w:val="0"/>
          <w:i w:val="0"/>
          <w:szCs w:val="22"/>
        </w:rPr>
        <w:t xml:space="preserve"> it is appropriate to speak directly to the party(s) involved. Avoid involving any ‘support’ people when approaching a contact meeting as this can be misconstrued as ‘ganging up.’ </w:t>
      </w:r>
    </w:p>
    <w:p w14:paraId="5A5C4D79" w14:textId="77777777" w:rsidR="00BB1678" w:rsidRPr="00BB1678" w:rsidRDefault="00BB1678" w:rsidP="00BB1678">
      <w:pPr>
        <w:rPr>
          <w:lang w:eastAsia="en-AU"/>
        </w:rPr>
      </w:pPr>
    </w:p>
    <w:p w14:paraId="217BDCD0" w14:textId="77777777" w:rsidR="00BF7CEB" w:rsidRPr="00BF7CEB" w:rsidRDefault="00BF7CEB" w:rsidP="00BF7CEB">
      <w:pPr>
        <w:pStyle w:val="Heading2"/>
        <w:spacing w:line="276" w:lineRule="auto"/>
        <w:rPr>
          <w:rFonts w:ascii="Calibri" w:hAnsi="Calibri" w:cs="Calibri"/>
          <w:b w:val="0"/>
          <w:i w:val="0"/>
          <w:szCs w:val="22"/>
        </w:rPr>
      </w:pPr>
      <w:r w:rsidRPr="00BF7CEB">
        <w:rPr>
          <w:rFonts w:ascii="Calibri" w:hAnsi="Calibri" w:cs="Calibri"/>
          <w:b w:val="0"/>
          <w:i w:val="0"/>
          <w:szCs w:val="22"/>
        </w:rPr>
        <w:t xml:space="preserve">At the Informal step, it is appropriate to contact the following people within the capacity of their roles. They may then refer the complaint to the Formal step or directly to the External step.  </w:t>
      </w:r>
    </w:p>
    <w:p w14:paraId="5061BC9E" w14:textId="77777777" w:rsidR="00BB1678" w:rsidRDefault="00BF7CEB" w:rsidP="00BF7CEB">
      <w:pPr>
        <w:pStyle w:val="Heading2"/>
        <w:spacing w:line="276" w:lineRule="auto"/>
        <w:rPr>
          <w:rFonts w:ascii="Calibri" w:hAnsi="Calibri" w:cs="Calibri"/>
          <w:b w:val="0"/>
          <w:i w:val="0"/>
          <w:szCs w:val="22"/>
        </w:rPr>
      </w:pPr>
      <w:r w:rsidRPr="00BF7CEB">
        <w:rPr>
          <w:rFonts w:ascii="Calibri" w:hAnsi="Calibri" w:cs="Calibri"/>
          <w:b w:val="0"/>
          <w:i w:val="0"/>
          <w:szCs w:val="22"/>
        </w:rPr>
        <w:t xml:space="preserve">• Coach/ Section Manager- team level complaints regarding; classes, competitions, costumes, props or team based events. </w:t>
      </w:r>
    </w:p>
    <w:p w14:paraId="15187A52" w14:textId="67194B11" w:rsidR="00BB1678" w:rsidRDefault="00BF7CEB" w:rsidP="00BF7CEB">
      <w:pPr>
        <w:pStyle w:val="Heading2"/>
        <w:spacing w:line="276" w:lineRule="auto"/>
        <w:rPr>
          <w:rFonts w:ascii="Calibri" w:hAnsi="Calibri" w:cs="Calibri"/>
          <w:b w:val="0"/>
          <w:i w:val="0"/>
          <w:szCs w:val="22"/>
        </w:rPr>
      </w:pPr>
      <w:r w:rsidRPr="00BF7CEB">
        <w:rPr>
          <w:rFonts w:ascii="Calibri" w:hAnsi="Calibri" w:cs="Calibri"/>
          <w:b w:val="0"/>
          <w:i w:val="0"/>
          <w:szCs w:val="22"/>
        </w:rPr>
        <w:t xml:space="preserve"> • Coaching &amp; Skills Coordinator- team and club level complaints regarding, classes, coaching matters, ACF Skills program, solos, Cadet or Level 1 courses, Scholarships. </w:t>
      </w:r>
    </w:p>
    <w:p w14:paraId="6BF35C92" w14:textId="77777777" w:rsidR="00BB1678" w:rsidRDefault="00BF7CEB" w:rsidP="00BF7CEB">
      <w:pPr>
        <w:pStyle w:val="Heading2"/>
        <w:spacing w:line="276" w:lineRule="auto"/>
        <w:rPr>
          <w:rFonts w:ascii="Calibri" w:hAnsi="Calibri" w:cs="Calibri"/>
          <w:b w:val="0"/>
          <w:i w:val="0"/>
          <w:szCs w:val="22"/>
        </w:rPr>
      </w:pPr>
      <w:r w:rsidRPr="00BF7CEB">
        <w:rPr>
          <w:rFonts w:ascii="Calibri" w:hAnsi="Calibri" w:cs="Calibri"/>
          <w:b w:val="0"/>
          <w:i w:val="0"/>
          <w:szCs w:val="22"/>
        </w:rPr>
        <w:t xml:space="preserve">• Media Coordinator- club level complaints regarding; Club endorsed social media, website, TeamApp, online forms and communications, newsletters. </w:t>
      </w:r>
    </w:p>
    <w:p w14:paraId="33D9A446" w14:textId="77777777" w:rsidR="00BB1678" w:rsidRDefault="00BF7CEB" w:rsidP="00BF7CEB">
      <w:pPr>
        <w:pStyle w:val="Heading2"/>
        <w:spacing w:line="276" w:lineRule="auto"/>
        <w:rPr>
          <w:rFonts w:ascii="Calibri" w:hAnsi="Calibri" w:cs="Calibri"/>
          <w:b w:val="0"/>
          <w:i w:val="0"/>
          <w:szCs w:val="22"/>
        </w:rPr>
      </w:pPr>
      <w:r w:rsidRPr="00BF7CEB">
        <w:rPr>
          <w:rFonts w:ascii="Calibri" w:hAnsi="Calibri" w:cs="Calibri"/>
          <w:b w:val="0"/>
          <w:i w:val="0"/>
          <w:szCs w:val="22"/>
        </w:rPr>
        <w:t xml:space="preserve">• Events &amp; Fundraising Coordinator- club level complaints regarding; Club sanctioned events such as Come and Try Day, Annual Concert, Presentation Night, Trivia Night etc. </w:t>
      </w:r>
    </w:p>
    <w:p w14:paraId="2755200E" w14:textId="77777777" w:rsidR="00BB1678" w:rsidRDefault="00BF7CEB" w:rsidP="00BF7CEB">
      <w:pPr>
        <w:pStyle w:val="Heading2"/>
        <w:spacing w:line="276" w:lineRule="auto"/>
        <w:rPr>
          <w:rFonts w:ascii="Calibri" w:hAnsi="Calibri" w:cs="Calibri"/>
          <w:b w:val="0"/>
          <w:i w:val="0"/>
          <w:szCs w:val="22"/>
        </w:rPr>
      </w:pPr>
      <w:r w:rsidRPr="00BF7CEB">
        <w:rPr>
          <w:rFonts w:ascii="Calibri" w:hAnsi="Calibri" w:cs="Calibri"/>
          <w:b w:val="0"/>
          <w:i w:val="0"/>
          <w:szCs w:val="22"/>
        </w:rPr>
        <w:t xml:space="preserve">• Secretary- club level complaints regarding; registrations, competition entries, general moderate level complaints. </w:t>
      </w:r>
    </w:p>
    <w:p w14:paraId="27D2D7ED" w14:textId="2214F4F3" w:rsidR="00BF7CEB" w:rsidRDefault="00BF7CEB" w:rsidP="00BF7CEB">
      <w:pPr>
        <w:pStyle w:val="Heading2"/>
        <w:spacing w:line="276" w:lineRule="auto"/>
        <w:rPr>
          <w:rFonts w:ascii="Calibri" w:hAnsi="Calibri" w:cs="Calibri"/>
          <w:b w:val="0"/>
          <w:i w:val="0"/>
          <w:szCs w:val="22"/>
        </w:rPr>
      </w:pPr>
      <w:r w:rsidRPr="00BF7CEB">
        <w:rPr>
          <w:rFonts w:ascii="Calibri" w:hAnsi="Calibri" w:cs="Calibri"/>
          <w:b w:val="0"/>
          <w:i w:val="0"/>
          <w:szCs w:val="22"/>
        </w:rPr>
        <w:t xml:space="preserve">• Treasurer- club level complaints regarding; fees, payments, purchases and general moderate level complaints. </w:t>
      </w:r>
    </w:p>
    <w:p w14:paraId="1905C786" w14:textId="77777777" w:rsidR="00BB1678" w:rsidRPr="00BB1678" w:rsidRDefault="00BB1678" w:rsidP="00BB1678">
      <w:pPr>
        <w:rPr>
          <w:lang w:eastAsia="en-AU"/>
        </w:rPr>
      </w:pPr>
    </w:p>
    <w:p w14:paraId="5EB27A0F" w14:textId="77777777" w:rsidR="00BF7CEB" w:rsidRPr="00BF7CEB" w:rsidRDefault="00BF7CEB" w:rsidP="00BF7CEB">
      <w:pPr>
        <w:pStyle w:val="Heading2"/>
        <w:spacing w:line="276" w:lineRule="auto"/>
        <w:rPr>
          <w:rFonts w:ascii="Calibri" w:hAnsi="Calibri" w:cs="Calibri"/>
          <w:b w:val="0"/>
          <w:i w:val="0"/>
          <w:szCs w:val="22"/>
        </w:rPr>
      </w:pPr>
      <w:r w:rsidRPr="00BF7CEB">
        <w:rPr>
          <w:rFonts w:ascii="Calibri" w:hAnsi="Calibri" w:cs="Calibri"/>
          <w:b w:val="0"/>
          <w:i w:val="0"/>
          <w:szCs w:val="22"/>
        </w:rPr>
        <w:t xml:space="preserve">At the Formal step, it is appropriate for the complainant or for the contact person as outlined above, to involve: </w:t>
      </w:r>
    </w:p>
    <w:p w14:paraId="00017EEC" w14:textId="07BB739C" w:rsidR="00BF7CEB" w:rsidRDefault="00BF7CEB" w:rsidP="00BF7CEB">
      <w:pPr>
        <w:pStyle w:val="Heading2"/>
        <w:spacing w:line="276" w:lineRule="auto"/>
        <w:rPr>
          <w:rFonts w:ascii="Calibri" w:hAnsi="Calibri" w:cs="Calibri"/>
          <w:b w:val="0"/>
          <w:i w:val="0"/>
          <w:szCs w:val="22"/>
        </w:rPr>
      </w:pPr>
      <w:r w:rsidRPr="00BF7CEB">
        <w:rPr>
          <w:rFonts w:ascii="Calibri" w:hAnsi="Calibri" w:cs="Calibri"/>
          <w:b w:val="0"/>
          <w:i w:val="0"/>
          <w:szCs w:val="22"/>
        </w:rPr>
        <w:t xml:space="preserve">• Vice President / President- club level complaints about events, incidents, interpersonal grievances or issues regarding serious complaints. </w:t>
      </w:r>
    </w:p>
    <w:p w14:paraId="3D4ED5D4" w14:textId="77777777" w:rsidR="00BB1678" w:rsidRPr="00BB1678" w:rsidRDefault="00BB1678" w:rsidP="00BB1678">
      <w:pPr>
        <w:rPr>
          <w:lang w:eastAsia="en-AU"/>
        </w:rPr>
      </w:pPr>
    </w:p>
    <w:p w14:paraId="546EE5AC" w14:textId="77777777" w:rsidR="00BF7CEB" w:rsidRPr="00BF7CEB" w:rsidRDefault="00BF7CEB" w:rsidP="00BF7CEB">
      <w:pPr>
        <w:pStyle w:val="Heading2"/>
        <w:spacing w:line="276" w:lineRule="auto"/>
        <w:rPr>
          <w:rFonts w:ascii="Calibri" w:hAnsi="Calibri" w:cs="Calibri"/>
          <w:b w:val="0"/>
          <w:i w:val="0"/>
          <w:szCs w:val="22"/>
        </w:rPr>
      </w:pPr>
      <w:r w:rsidRPr="00BF7CEB">
        <w:rPr>
          <w:rFonts w:ascii="Calibri" w:hAnsi="Calibri" w:cs="Calibri"/>
          <w:b w:val="0"/>
          <w:i w:val="0"/>
          <w:szCs w:val="22"/>
        </w:rPr>
        <w:t xml:space="preserve">At the External step, it is appropriate for the complainant or the President (or representative from the Executive Committee) to contact third party bodies including, but not limited to; CVI. VCCA, Competition Committee, Competition Conveners, ASC, Child Protection Services or the Police.  </w:t>
      </w:r>
    </w:p>
    <w:p w14:paraId="5277D028" w14:textId="47272DA3" w:rsidR="0068500B" w:rsidRPr="00BF7CEB" w:rsidRDefault="0068500B" w:rsidP="00BF7CEB">
      <w:pPr>
        <w:pStyle w:val="Heading2"/>
        <w:spacing w:line="276" w:lineRule="auto"/>
        <w:rPr>
          <w:rFonts w:asciiTheme="majorHAnsi" w:hAnsiTheme="majorHAnsi"/>
          <w:b w:val="0"/>
          <w:szCs w:val="22"/>
        </w:rPr>
      </w:pPr>
    </w:p>
    <w:sectPr w:rsidR="0068500B" w:rsidRPr="00BF7CEB" w:rsidSect="00BB1678">
      <w:pgSz w:w="11900" w:h="16840"/>
      <w:pgMar w:top="1134" w:right="1134" w:bottom="1134" w:left="1134" w:header="708" w:footer="9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06FC2" w14:textId="77777777" w:rsidR="00CE238A" w:rsidRDefault="00CE238A" w:rsidP="00440A71">
      <w:r>
        <w:separator/>
      </w:r>
    </w:p>
  </w:endnote>
  <w:endnote w:type="continuationSeparator" w:id="0">
    <w:p w14:paraId="42D007E1" w14:textId="77777777" w:rsidR="00CE238A" w:rsidRDefault="00CE238A" w:rsidP="0044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EXNZHF+Arial-BoldMT">
    <w:altName w:val="Arial"/>
    <w:panose1 w:val="00000000000000000000"/>
    <w:charset w:val="00"/>
    <w:family w:val="swiss"/>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71982" w14:textId="77777777" w:rsidR="00CE238A" w:rsidRDefault="00CE238A" w:rsidP="00440A71">
      <w:r>
        <w:separator/>
      </w:r>
    </w:p>
  </w:footnote>
  <w:footnote w:type="continuationSeparator" w:id="0">
    <w:p w14:paraId="027E36D1" w14:textId="77777777" w:rsidR="00CE238A" w:rsidRDefault="00CE238A" w:rsidP="00440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1909"/>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6497778"/>
    <w:multiLevelType w:val="hybridMultilevel"/>
    <w:tmpl w:val="4A7CF626"/>
    <w:lvl w:ilvl="0" w:tplc="A3B4A40E">
      <w:start w:val="1"/>
      <w:numFmt w:val="decimal"/>
      <w:lvlText w:val="%1."/>
      <w:lvlJc w:val="left"/>
      <w:pPr>
        <w:ind w:left="360" w:hanging="360"/>
      </w:pPr>
      <w:rPr>
        <w:rFonts w:asciiTheme="majorHAnsi" w:hAnsiTheme="majorHAns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09F6474"/>
    <w:multiLevelType w:val="hybridMultilevel"/>
    <w:tmpl w:val="7BF62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0930BD"/>
    <w:multiLevelType w:val="hybridMultilevel"/>
    <w:tmpl w:val="7A6CFDDC"/>
    <w:lvl w:ilvl="0" w:tplc="25FEF6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7F3764"/>
    <w:multiLevelType w:val="hybridMultilevel"/>
    <w:tmpl w:val="AE2C3C06"/>
    <w:lvl w:ilvl="0" w:tplc="21C0114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F1D27A6"/>
    <w:multiLevelType w:val="multilevel"/>
    <w:tmpl w:val="7DB0561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69994E5E"/>
    <w:multiLevelType w:val="hybridMultilevel"/>
    <w:tmpl w:val="BE60EE72"/>
    <w:lvl w:ilvl="0" w:tplc="31AE5A9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720C17"/>
    <w:multiLevelType w:val="hybridMultilevel"/>
    <w:tmpl w:val="25DCB59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E8"/>
    <w:rsid w:val="00092D39"/>
    <w:rsid w:val="000E1F8A"/>
    <w:rsid w:val="002A6994"/>
    <w:rsid w:val="002F466F"/>
    <w:rsid w:val="00381E79"/>
    <w:rsid w:val="003D20B3"/>
    <w:rsid w:val="004340E8"/>
    <w:rsid w:val="00437A82"/>
    <w:rsid w:val="00440A71"/>
    <w:rsid w:val="00493D8C"/>
    <w:rsid w:val="005F0E9B"/>
    <w:rsid w:val="005F0FA4"/>
    <w:rsid w:val="0068500B"/>
    <w:rsid w:val="00725FF3"/>
    <w:rsid w:val="00810551"/>
    <w:rsid w:val="00844638"/>
    <w:rsid w:val="00971C04"/>
    <w:rsid w:val="009F78AE"/>
    <w:rsid w:val="00A54960"/>
    <w:rsid w:val="00A61B90"/>
    <w:rsid w:val="00B00F3F"/>
    <w:rsid w:val="00B17628"/>
    <w:rsid w:val="00B45F95"/>
    <w:rsid w:val="00BB1678"/>
    <w:rsid w:val="00BB7728"/>
    <w:rsid w:val="00BE1739"/>
    <w:rsid w:val="00BF7CEB"/>
    <w:rsid w:val="00C5506B"/>
    <w:rsid w:val="00C730DE"/>
    <w:rsid w:val="00CE0962"/>
    <w:rsid w:val="00CE238A"/>
    <w:rsid w:val="00D72053"/>
    <w:rsid w:val="00D91CDA"/>
    <w:rsid w:val="00DA691B"/>
    <w:rsid w:val="00F06B64"/>
    <w:rsid w:val="00F40AA1"/>
    <w:rsid w:val="00FB5D58"/>
    <w:rsid w:val="00FC3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5EFF8F"/>
  <w14:defaultImageDpi w14:val="300"/>
  <w15:docId w15:val="{E9A2704E-0B50-4669-9C4C-E12B729F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340E8"/>
    <w:rPr>
      <w:lang w:val="en-AU"/>
    </w:rPr>
  </w:style>
  <w:style w:type="paragraph" w:styleId="Heading2">
    <w:name w:val="heading 2"/>
    <w:basedOn w:val="Normal"/>
    <w:next w:val="Normal"/>
    <w:link w:val="Heading2Char"/>
    <w:qFormat/>
    <w:rsid w:val="0068500B"/>
    <w:pPr>
      <w:keepNext/>
      <w:outlineLvl w:val="1"/>
    </w:pPr>
    <w:rPr>
      <w:rFonts w:ascii="Arial" w:eastAsia="Times New Roman" w:hAnsi="Arial" w:cs="Times New Roman"/>
      <w:b/>
      <w:i/>
      <w:sz w:val="22"/>
      <w:szCs w:val="20"/>
      <w:lang w:eastAsia="en-AU"/>
    </w:rPr>
  </w:style>
  <w:style w:type="paragraph" w:styleId="Heading3">
    <w:name w:val="heading 3"/>
    <w:basedOn w:val="Normal"/>
    <w:next w:val="Normal"/>
    <w:link w:val="Heading3Char"/>
    <w:qFormat/>
    <w:rsid w:val="0068500B"/>
    <w:pPr>
      <w:keepNext/>
      <w:jc w:val="both"/>
      <w:outlineLvl w:val="2"/>
    </w:pPr>
    <w:rPr>
      <w:rFonts w:ascii="Arial" w:eastAsia="Times New Roman" w:hAnsi="Arial" w:cs="Times New Roman"/>
      <w:b/>
      <w:i/>
      <w:sz w:val="2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0E8"/>
    <w:pPr>
      <w:ind w:left="720"/>
      <w:contextualSpacing/>
    </w:pPr>
  </w:style>
  <w:style w:type="character" w:styleId="CommentReference">
    <w:name w:val="annotation reference"/>
    <w:basedOn w:val="DefaultParagraphFont"/>
    <w:uiPriority w:val="99"/>
    <w:semiHidden/>
    <w:unhideWhenUsed/>
    <w:rsid w:val="004340E8"/>
    <w:rPr>
      <w:sz w:val="18"/>
      <w:szCs w:val="18"/>
    </w:rPr>
  </w:style>
  <w:style w:type="paragraph" w:styleId="CommentText">
    <w:name w:val="annotation text"/>
    <w:basedOn w:val="Normal"/>
    <w:link w:val="CommentTextChar"/>
    <w:uiPriority w:val="99"/>
    <w:semiHidden/>
    <w:unhideWhenUsed/>
    <w:rsid w:val="004340E8"/>
  </w:style>
  <w:style w:type="character" w:customStyle="1" w:styleId="CommentTextChar">
    <w:name w:val="Comment Text Char"/>
    <w:basedOn w:val="DefaultParagraphFont"/>
    <w:link w:val="CommentText"/>
    <w:uiPriority w:val="99"/>
    <w:semiHidden/>
    <w:rsid w:val="004340E8"/>
    <w:rPr>
      <w:lang w:val="en-AU"/>
    </w:rPr>
  </w:style>
  <w:style w:type="paragraph" w:styleId="BalloonText">
    <w:name w:val="Balloon Text"/>
    <w:basedOn w:val="Normal"/>
    <w:link w:val="BalloonTextChar"/>
    <w:uiPriority w:val="99"/>
    <w:semiHidden/>
    <w:unhideWhenUsed/>
    <w:rsid w:val="004340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0E8"/>
    <w:rPr>
      <w:rFonts w:ascii="Lucida Grande" w:hAnsi="Lucida Grande" w:cs="Lucida Grande"/>
      <w:sz w:val="18"/>
      <w:szCs w:val="18"/>
      <w:lang w:val="en-AU"/>
    </w:rPr>
  </w:style>
  <w:style w:type="paragraph" w:styleId="Header">
    <w:name w:val="header"/>
    <w:basedOn w:val="Normal"/>
    <w:link w:val="HeaderChar"/>
    <w:uiPriority w:val="99"/>
    <w:unhideWhenUsed/>
    <w:rsid w:val="00440A71"/>
    <w:pPr>
      <w:tabs>
        <w:tab w:val="center" w:pos="4513"/>
        <w:tab w:val="right" w:pos="9026"/>
      </w:tabs>
    </w:pPr>
  </w:style>
  <w:style w:type="character" w:customStyle="1" w:styleId="HeaderChar">
    <w:name w:val="Header Char"/>
    <w:basedOn w:val="DefaultParagraphFont"/>
    <w:link w:val="Header"/>
    <w:uiPriority w:val="99"/>
    <w:rsid w:val="00440A71"/>
    <w:rPr>
      <w:lang w:val="en-AU"/>
    </w:rPr>
  </w:style>
  <w:style w:type="paragraph" w:styleId="Footer">
    <w:name w:val="footer"/>
    <w:basedOn w:val="Normal"/>
    <w:link w:val="FooterChar"/>
    <w:uiPriority w:val="99"/>
    <w:unhideWhenUsed/>
    <w:rsid w:val="00440A71"/>
    <w:pPr>
      <w:tabs>
        <w:tab w:val="center" w:pos="4513"/>
        <w:tab w:val="right" w:pos="9026"/>
      </w:tabs>
    </w:pPr>
  </w:style>
  <w:style w:type="character" w:customStyle="1" w:styleId="FooterChar">
    <w:name w:val="Footer Char"/>
    <w:basedOn w:val="DefaultParagraphFont"/>
    <w:link w:val="Footer"/>
    <w:uiPriority w:val="99"/>
    <w:rsid w:val="00440A71"/>
    <w:rPr>
      <w:lang w:val="en-AU"/>
    </w:rPr>
  </w:style>
  <w:style w:type="paragraph" w:styleId="CommentSubject">
    <w:name w:val="annotation subject"/>
    <w:basedOn w:val="CommentText"/>
    <w:next w:val="CommentText"/>
    <w:link w:val="CommentSubjectChar"/>
    <w:uiPriority w:val="99"/>
    <w:semiHidden/>
    <w:unhideWhenUsed/>
    <w:rsid w:val="00381E79"/>
    <w:rPr>
      <w:b/>
      <w:bCs/>
      <w:sz w:val="20"/>
      <w:szCs w:val="20"/>
    </w:rPr>
  </w:style>
  <w:style w:type="character" w:customStyle="1" w:styleId="CommentSubjectChar">
    <w:name w:val="Comment Subject Char"/>
    <w:basedOn w:val="CommentTextChar"/>
    <w:link w:val="CommentSubject"/>
    <w:uiPriority w:val="99"/>
    <w:semiHidden/>
    <w:rsid w:val="00381E79"/>
    <w:rPr>
      <w:b/>
      <w:bCs/>
      <w:sz w:val="20"/>
      <w:szCs w:val="20"/>
      <w:lang w:val="en-AU"/>
    </w:rPr>
  </w:style>
  <w:style w:type="paragraph" w:styleId="Revision">
    <w:name w:val="Revision"/>
    <w:hidden/>
    <w:uiPriority w:val="99"/>
    <w:semiHidden/>
    <w:rsid w:val="00381E79"/>
    <w:rPr>
      <w:lang w:val="en-AU"/>
    </w:rPr>
  </w:style>
  <w:style w:type="table" w:styleId="TableGrid">
    <w:name w:val="Table Grid"/>
    <w:basedOn w:val="TableNormal"/>
    <w:uiPriority w:val="59"/>
    <w:rsid w:val="002A6994"/>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uiPriority w:val="99"/>
    <w:rsid w:val="00493D8C"/>
    <w:pPr>
      <w:widowControl w:val="0"/>
      <w:autoSpaceDE w:val="0"/>
      <w:autoSpaceDN w:val="0"/>
      <w:adjustRightInd w:val="0"/>
    </w:pPr>
    <w:rPr>
      <w:rFonts w:ascii="EXNZHF+Arial-BoldMT" w:hAnsi="EXNZHF+Arial-BoldMT"/>
      <w:lang w:eastAsia="en-AU"/>
    </w:rPr>
  </w:style>
  <w:style w:type="paragraph" w:customStyle="1" w:styleId="CM1">
    <w:name w:val="CM1"/>
    <w:basedOn w:val="Normal"/>
    <w:next w:val="Normal"/>
    <w:uiPriority w:val="99"/>
    <w:rsid w:val="00F40AA1"/>
    <w:pPr>
      <w:widowControl w:val="0"/>
      <w:autoSpaceDE w:val="0"/>
      <w:autoSpaceDN w:val="0"/>
      <w:adjustRightInd w:val="0"/>
      <w:spacing w:line="276" w:lineRule="atLeast"/>
    </w:pPr>
    <w:rPr>
      <w:rFonts w:ascii="EXNZHF+Arial-BoldMT" w:hAnsi="EXNZHF+Arial-BoldMT"/>
      <w:lang w:eastAsia="en-AU"/>
    </w:rPr>
  </w:style>
  <w:style w:type="character" w:customStyle="1" w:styleId="Heading2Char">
    <w:name w:val="Heading 2 Char"/>
    <w:basedOn w:val="DefaultParagraphFont"/>
    <w:link w:val="Heading2"/>
    <w:rsid w:val="0068500B"/>
    <w:rPr>
      <w:rFonts w:ascii="Arial" w:eastAsia="Times New Roman" w:hAnsi="Arial" w:cs="Times New Roman"/>
      <w:b/>
      <w:i/>
      <w:sz w:val="22"/>
      <w:szCs w:val="20"/>
      <w:lang w:val="en-AU" w:eastAsia="en-AU"/>
    </w:rPr>
  </w:style>
  <w:style w:type="character" w:customStyle="1" w:styleId="Heading3Char">
    <w:name w:val="Heading 3 Char"/>
    <w:basedOn w:val="DefaultParagraphFont"/>
    <w:link w:val="Heading3"/>
    <w:rsid w:val="0068500B"/>
    <w:rPr>
      <w:rFonts w:ascii="Arial" w:eastAsia="Times New Roman" w:hAnsi="Arial" w:cs="Times New Roman"/>
      <w:b/>
      <w:i/>
      <w:sz w:val="22"/>
      <w:szCs w:val="20"/>
      <w:lang w:val="en-AU" w:eastAsia="en-AU"/>
    </w:rPr>
  </w:style>
  <w:style w:type="paragraph" w:styleId="BodyText">
    <w:name w:val="Body Text"/>
    <w:basedOn w:val="Normal"/>
    <w:link w:val="BodyTextChar"/>
    <w:rsid w:val="0068500B"/>
    <w:pPr>
      <w:jc w:val="both"/>
    </w:pPr>
    <w:rPr>
      <w:rFonts w:ascii="Arial" w:eastAsia="Times New Roman" w:hAnsi="Arial" w:cs="Times New Roman"/>
      <w:sz w:val="22"/>
      <w:szCs w:val="20"/>
      <w:lang w:eastAsia="en-AU"/>
    </w:rPr>
  </w:style>
  <w:style w:type="character" w:customStyle="1" w:styleId="BodyTextChar">
    <w:name w:val="Body Text Char"/>
    <w:basedOn w:val="DefaultParagraphFont"/>
    <w:link w:val="BodyText"/>
    <w:rsid w:val="0068500B"/>
    <w:rPr>
      <w:rFonts w:ascii="Arial" w:eastAsia="Times New Roman" w:hAnsi="Arial" w:cs="Times New Roman"/>
      <w:sz w:val="22"/>
      <w:szCs w:val="20"/>
      <w:lang w:val="en-AU" w:eastAsia="en-AU"/>
    </w:rPr>
  </w:style>
  <w:style w:type="paragraph" w:styleId="BodyText2">
    <w:name w:val="Body Text 2"/>
    <w:basedOn w:val="Normal"/>
    <w:link w:val="BodyText2Char"/>
    <w:rsid w:val="0068500B"/>
    <w:rPr>
      <w:rFonts w:ascii="Arial" w:eastAsia="Times New Roman" w:hAnsi="Arial" w:cs="Times New Roman"/>
      <w:sz w:val="22"/>
      <w:szCs w:val="20"/>
      <w:lang w:eastAsia="en-AU"/>
    </w:rPr>
  </w:style>
  <w:style w:type="character" w:customStyle="1" w:styleId="BodyText2Char">
    <w:name w:val="Body Text 2 Char"/>
    <w:basedOn w:val="DefaultParagraphFont"/>
    <w:link w:val="BodyText2"/>
    <w:rsid w:val="0068500B"/>
    <w:rPr>
      <w:rFonts w:ascii="Arial" w:eastAsia="Times New Roman" w:hAnsi="Arial" w:cs="Times New Roman"/>
      <w:sz w:val="22"/>
      <w:szCs w:val="20"/>
      <w:lang w:val="en-AU" w:eastAsia="en-AU"/>
    </w:rPr>
  </w:style>
  <w:style w:type="paragraph" w:styleId="Title">
    <w:name w:val="Title"/>
    <w:basedOn w:val="Normal"/>
    <w:link w:val="TitleChar"/>
    <w:qFormat/>
    <w:rsid w:val="002F466F"/>
    <w:pPr>
      <w:spacing w:line="360" w:lineRule="auto"/>
      <w:jc w:val="center"/>
    </w:pPr>
    <w:rPr>
      <w:rFonts w:ascii="Britannic Bold" w:eastAsia="Times New Roman" w:hAnsi="Britannic Bold" w:cs="Times New Roman"/>
      <w:b/>
      <w:sz w:val="36"/>
      <w:szCs w:val="20"/>
      <w:u w:val="single"/>
      <w:lang w:val="en-US"/>
    </w:rPr>
  </w:style>
  <w:style w:type="character" w:customStyle="1" w:styleId="TitleChar">
    <w:name w:val="Title Char"/>
    <w:basedOn w:val="DefaultParagraphFont"/>
    <w:link w:val="Title"/>
    <w:rsid w:val="002F466F"/>
    <w:rPr>
      <w:rFonts w:ascii="Britannic Bold" w:eastAsia="Times New Roman" w:hAnsi="Britannic Bold" w:cs="Times New Roman"/>
      <w:b/>
      <w:sz w:val="36"/>
      <w:szCs w:val="20"/>
      <w:u w:val="single"/>
    </w:rPr>
  </w:style>
  <w:style w:type="table" w:styleId="PlainTable1">
    <w:name w:val="Plain Table 1"/>
    <w:basedOn w:val="TableNormal"/>
    <w:uiPriority w:val="99"/>
    <w:rsid w:val="00BF7C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BB1678"/>
    <w:rPr>
      <w:sz w:val="22"/>
      <w:szCs w:val="22"/>
    </w:rPr>
  </w:style>
  <w:style w:type="character" w:customStyle="1" w:styleId="NoSpacingChar">
    <w:name w:val="No Spacing Char"/>
    <w:basedOn w:val="DefaultParagraphFont"/>
    <w:link w:val="NoSpacing"/>
    <w:uiPriority w:val="1"/>
    <w:rsid w:val="00BB167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FD3AF-174B-4789-8847-CA9DA899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Mernda calisthenics club grievance procedure</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Mernda calisthenics club grievance procedure</dc:title>
  <dc:subject/>
  <dc:creator>Stephanie Millar</dc:creator>
  <cp:keywords/>
  <dc:description/>
  <cp:lastModifiedBy>Leanne Britcliffe</cp:lastModifiedBy>
  <cp:revision>2</cp:revision>
  <cp:lastPrinted>2019-03-06T00:20:00Z</cp:lastPrinted>
  <dcterms:created xsi:type="dcterms:W3CDTF">2019-03-02T07:03:00Z</dcterms:created>
  <dcterms:modified xsi:type="dcterms:W3CDTF">2019-05-10T08:45:00Z</dcterms:modified>
</cp:coreProperties>
</file>