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29940746"/>
        <w:docPartObj>
          <w:docPartGallery w:val="Cover Pages"/>
          <w:docPartUnique/>
        </w:docPartObj>
      </w:sdtPr>
      <w:sdtEndPr/>
      <w:sdtContent>
        <w:p w14:paraId="6D590973" w14:textId="6AA53009" w:rsidR="004A581B" w:rsidRDefault="004A581B">
          <w:r>
            <w:rPr>
              <w:noProof/>
              <w:lang w:eastAsia="en-AU"/>
            </w:rPr>
            <mc:AlternateContent>
              <mc:Choice Requires="wpg">
                <w:drawing>
                  <wp:anchor distT="0" distB="0" distL="114300" distR="114300" simplePos="0" relativeHeight="251659264" behindDoc="1" locked="0" layoutInCell="1" allowOverlap="1" wp14:anchorId="3D99F550" wp14:editId="65E81B89">
                    <wp:simplePos x="0" y="0"/>
                    <wp:positionH relativeFrom="margin">
                      <wp:align>center</wp:align>
                    </wp:positionH>
                    <wp:positionV relativeFrom="page">
                      <wp:posOffset>543560</wp:posOffset>
                    </wp:positionV>
                    <wp:extent cx="6864824" cy="9123528"/>
                    <wp:effectExtent l="0" t="0" r="254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77825" w14:textId="466C5052" w:rsidR="004A581B" w:rsidRDefault="004A581B">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4B7BED3" w14:textId="74BEBD0A" w:rsidR="004A581B" w:rsidRDefault="004A581B">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mernda calisthenics club child safe policy</w:t>
                                      </w:r>
                                    </w:p>
                                  </w:sdtContent>
                                </w:sdt>
                                <w:p w14:paraId="35554F64" w14:textId="77777777" w:rsidR="004A581B" w:rsidRDefault="004A581B" w:rsidP="004A581B">
                                  <w:pPr>
                                    <w:pStyle w:val="NoSpacing"/>
                                    <w:rPr>
                                      <w:rFonts w:asciiTheme="majorHAnsi" w:eastAsiaTheme="majorEastAsia" w:hAnsiTheme="majorHAnsi" w:cstheme="majorBidi"/>
                                      <w:caps/>
                                      <w:color w:val="4F81BD"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D99F550" id="Group 193" o:spid="_x0000_s1026" style="position:absolute;margin-left:0;margin-top:42.8pt;width:540.55pt;height:718.4pt;z-index:-251657216;mso-width-percent:882;mso-height-percent:909;mso-position-horizontal:center;mso-position-horizontal-relative:margin;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1BC77825" w14:textId="466C5052" w:rsidR="004A581B" w:rsidRDefault="004A581B">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4B7BED3" w14:textId="74BEBD0A" w:rsidR="004A581B" w:rsidRDefault="004A581B">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mernda calisthenics club child safe policy</w:t>
                                </w:r>
                              </w:p>
                            </w:sdtContent>
                          </w:sdt>
                          <w:p w14:paraId="35554F64" w14:textId="77777777" w:rsidR="004A581B" w:rsidRDefault="004A581B" w:rsidP="004A581B">
                            <w:pPr>
                              <w:pStyle w:val="NoSpacing"/>
                              <w:rPr>
                                <w:rFonts w:asciiTheme="majorHAnsi" w:eastAsiaTheme="majorEastAsia" w:hAnsiTheme="majorHAnsi" w:cstheme="majorBidi"/>
                                <w:caps/>
                                <w:color w:val="4F81BD" w:themeColor="accent1"/>
                                <w:sz w:val="72"/>
                                <w:szCs w:val="72"/>
                              </w:rPr>
                            </w:pPr>
                          </w:p>
                        </w:txbxContent>
                      </v:textbox>
                    </v:shape>
                    <w10:wrap anchorx="margin" anchory="page"/>
                  </v:group>
                </w:pict>
              </mc:Fallback>
            </mc:AlternateContent>
          </w:r>
        </w:p>
      </w:sdtContent>
    </w:sdt>
    <w:p w14:paraId="01AD9706" w14:textId="77777777" w:rsidR="002A6994" w:rsidRDefault="002A6994" w:rsidP="002A6994"/>
    <w:p w14:paraId="0BCC6D34" w14:textId="77777777" w:rsidR="002A6994" w:rsidRDefault="002A6994" w:rsidP="002A6994"/>
    <w:p w14:paraId="3C861113" w14:textId="77777777" w:rsidR="002A6994" w:rsidRDefault="002A6994" w:rsidP="002A6994"/>
    <w:p w14:paraId="7E49CDAE" w14:textId="77777777" w:rsidR="002A6994" w:rsidRDefault="002A6994" w:rsidP="002A6994"/>
    <w:p w14:paraId="70648CDC" w14:textId="77777777" w:rsidR="002A6994" w:rsidRDefault="002A6994" w:rsidP="002A6994"/>
    <w:p w14:paraId="5C7CCF7A" w14:textId="77777777" w:rsidR="002A6994" w:rsidRDefault="002A6994" w:rsidP="002A6994"/>
    <w:p w14:paraId="3B306964" w14:textId="77777777" w:rsidR="002A6994" w:rsidRDefault="002A6994" w:rsidP="002A6994"/>
    <w:p w14:paraId="4B47F4A6" w14:textId="5E30CB91" w:rsidR="002A6994" w:rsidRDefault="002A6994" w:rsidP="009444E1">
      <w:pPr>
        <w:jc w:val="center"/>
      </w:pPr>
    </w:p>
    <w:p w14:paraId="22815D8C" w14:textId="77777777" w:rsidR="002A6994" w:rsidRDefault="002A6994" w:rsidP="002A6994"/>
    <w:p w14:paraId="57EE8426" w14:textId="77777777" w:rsidR="002A6994" w:rsidRDefault="002A6994" w:rsidP="002A6994"/>
    <w:p w14:paraId="745079CC" w14:textId="77777777" w:rsidR="002A6994" w:rsidRDefault="002A6994" w:rsidP="002A6994"/>
    <w:p w14:paraId="4E5D78B3" w14:textId="77777777" w:rsidR="002A6994" w:rsidRDefault="002A6994" w:rsidP="002A6994"/>
    <w:p w14:paraId="72EC52F3" w14:textId="77777777" w:rsidR="002A6994" w:rsidRDefault="002A6994" w:rsidP="002A6994"/>
    <w:p w14:paraId="6F373201" w14:textId="77777777" w:rsidR="002A6994" w:rsidRDefault="002A6994" w:rsidP="002A6994"/>
    <w:p w14:paraId="338648C6" w14:textId="54E553C8" w:rsidR="002A6994" w:rsidRDefault="002A6994" w:rsidP="002A6994"/>
    <w:p w14:paraId="41A2A9DF" w14:textId="47160241" w:rsidR="002A6994" w:rsidRDefault="004A581B" w:rsidP="004A581B">
      <w:pPr>
        <w:tabs>
          <w:tab w:val="left" w:pos="8025"/>
        </w:tabs>
      </w:pPr>
      <w:r>
        <w:br w:type="textWrapping" w:clear="all"/>
      </w:r>
    </w:p>
    <w:p w14:paraId="185BB6F7" w14:textId="32613F9F" w:rsidR="002A6994" w:rsidRDefault="004A581B" w:rsidP="002A6994">
      <w:r>
        <w:rPr>
          <w:noProof/>
          <w:lang w:eastAsia="en-AU"/>
        </w:rPr>
        <w:drawing>
          <wp:anchor distT="0" distB="0" distL="114300" distR="114300" simplePos="0" relativeHeight="251660288" behindDoc="0" locked="0" layoutInCell="1" allowOverlap="1" wp14:anchorId="21ED3F50" wp14:editId="6F6D1F21">
            <wp:simplePos x="0" y="0"/>
            <wp:positionH relativeFrom="column">
              <wp:posOffset>2148840</wp:posOffset>
            </wp:positionH>
            <wp:positionV relativeFrom="paragraph">
              <wp:posOffset>4445</wp:posOffset>
            </wp:positionV>
            <wp:extent cx="1775060" cy="7893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nda 1.png"/>
                    <pic:cNvPicPr/>
                  </pic:nvPicPr>
                  <pic:blipFill>
                    <a:blip r:embed="rId7"/>
                    <a:stretch>
                      <a:fillRect/>
                    </a:stretch>
                  </pic:blipFill>
                  <pic:spPr>
                    <a:xfrm>
                      <a:off x="0" y="0"/>
                      <a:ext cx="1775060" cy="789305"/>
                    </a:xfrm>
                    <a:prstGeom prst="rect">
                      <a:avLst/>
                    </a:prstGeom>
                  </pic:spPr>
                </pic:pic>
              </a:graphicData>
            </a:graphic>
          </wp:anchor>
        </w:drawing>
      </w:r>
    </w:p>
    <w:p w14:paraId="26F07979" w14:textId="627D4740" w:rsidR="002A6994" w:rsidRDefault="002A6994" w:rsidP="002A6994"/>
    <w:p w14:paraId="7270D2D2" w14:textId="57EE1ECE" w:rsidR="002A6994" w:rsidRDefault="002A6994" w:rsidP="002A6994"/>
    <w:p w14:paraId="6D54C782" w14:textId="77777777" w:rsidR="002A6994" w:rsidRDefault="002A6994" w:rsidP="002A6994"/>
    <w:p w14:paraId="6876C4EE" w14:textId="77777777" w:rsidR="002A6994" w:rsidRDefault="002A6994" w:rsidP="002A6994"/>
    <w:p w14:paraId="017690B7" w14:textId="77777777" w:rsidR="002A6994" w:rsidRDefault="002A6994" w:rsidP="002A6994"/>
    <w:p w14:paraId="3C9A78A6" w14:textId="77777777" w:rsidR="002A6994" w:rsidRDefault="002A6994" w:rsidP="002A6994"/>
    <w:p w14:paraId="0D134CAE" w14:textId="0DA3FA3A" w:rsidR="002A6994" w:rsidRDefault="002A6994" w:rsidP="002A6994"/>
    <w:p w14:paraId="66C33247" w14:textId="696CA8E7" w:rsidR="009444E1" w:rsidRDefault="009444E1" w:rsidP="002A6994"/>
    <w:p w14:paraId="0898A154" w14:textId="6271CD35" w:rsidR="009444E1" w:rsidRDefault="009444E1" w:rsidP="002A6994"/>
    <w:p w14:paraId="42DA6536" w14:textId="4F69A53A" w:rsidR="009444E1" w:rsidRDefault="009444E1" w:rsidP="002A6994"/>
    <w:p w14:paraId="22F48F65" w14:textId="77777777" w:rsidR="009444E1" w:rsidRDefault="009444E1" w:rsidP="002A6994"/>
    <w:p w14:paraId="38715C05" w14:textId="77777777" w:rsidR="002A6994" w:rsidRDefault="002A6994" w:rsidP="002A6994"/>
    <w:p w14:paraId="6FE3F71E" w14:textId="77777777" w:rsidR="002A6994" w:rsidRDefault="002A6994" w:rsidP="002A6994"/>
    <w:p w14:paraId="178C28CC" w14:textId="77777777" w:rsidR="002A6994" w:rsidRDefault="002A6994" w:rsidP="002A6994"/>
    <w:p w14:paraId="6A1910CB" w14:textId="77777777" w:rsidR="004A581B" w:rsidRDefault="004A581B" w:rsidP="002A6994"/>
    <w:p w14:paraId="28C71CED" w14:textId="77777777" w:rsidR="004A581B" w:rsidRDefault="004A581B" w:rsidP="002A6994"/>
    <w:p w14:paraId="111BB32A" w14:textId="77777777" w:rsidR="004A581B" w:rsidRDefault="004A581B" w:rsidP="002A6994"/>
    <w:p w14:paraId="33EE74D9" w14:textId="77777777" w:rsidR="004A581B" w:rsidRDefault="004A581B" w:rsidP="002A6994"/>
    <w:p w14:paraId="105C813C" w14:textId="77777777" w:rsidR="004A581B" w:rsidRDefault="004A581B" w:rsidP="002A6994"/>
    <w:p w14:paraId="0DA11F28" w14:textId="77777777" w:rsidR="004A581B" w:rsidRDefault="004A581B" w:rsidP="002A6994"/>
    <w:p w14:paraId="7FED1C4B" w14:textId="77777777" w:rsidR="004A581B" w:rsidRDefault="004A581B" w:rsidP="002A6994"/>
    <w:p w14:paraId="6B72D952" w14:textId="77777777" w:rsidR="004A581B" w:rsidRDefault="004A581B" w:rsidP="002A6994"/>
    <w:p w14:paraId="3F21900F" w14:textId="77777777" w:rsidR="004A581B" w:rsidRDefault="004A581B" w:rsidP="002A6994"/>
    <w:p w14:paraId="73564BAF" w14:textId="77777777" w:rsidR="004A581B" w:rsidRDefault="004A581B" w:rsidP="002A6994"/>
    <w:p w14:paraId="041A1ACE" w14:textId="77777777" w:rsidR="004A581B" w:rsidRDefault="004A581B" w:rsidP="002A6994"/>
    <w:p w14:paraId="5568E150" w14:textId="77777777" w:rsidR="004A581B" w:rsidRDefault="004A581B" w:rsidP="002A6994"/>
    <w:p w14:paraId="7E552343" w14:textId="77777777" w:rsidR="004A581B" w:rsidRDefault="004A581B" w:rsidP="002A6994"/>
    <w:p w14:paraId="03E2E352" w14:textId="77777777" w:rsidR="004A581B" w:rsidRDefault="004A581B" w:rsidP="002A6994"/>
    <w:p w14:paraId="135D52EC" w14:textId="77777777" w:rsidR="004A581B" w:rsidRDefault="004A581B" w:rsidP="002A6994"/>
    <w:p w14:paraId="68393D42" w14:textId="77777777" w:rsidR="004A581B" w:rsidRDefault="004A581B" w:rsidP="002A6994"/>
    <w:p w14:paraId="6F900DE7" w14:textId="77777777" w:rsidR="004A581B" w:rsidRDefault="004A581B" w:rsidP="002A6994"/>
    <w:p w14:paraId="2DBF3D77" w14:textId="77777777" w:rsidR="004A581B" w:rsidRDefault="004A581B" w:rsidP="002A6994"/>
    <w:p w14:paraId="1D234CF8" w14:textId="77777777" w:rsidR="004A581B" w:rsidRDefault="004A581B" w:rsidP="002A6994"/>
    <w:p w14:paraId="09AC6783" w14:textId="77777777" w:rsidR="004A581B" w:rsidRDefault="004A581B" w:rsidP="002A6994"/>
    <w:p w14:paraId="7D388DCF" w14:textId="77777777" w:rsidR="004A581B" w:rsidRDefault="004A581B" w:rsidP="002A6994"/>
    <w:p w14:paraId="7705C6FD" w14:textId="360BC95C" w:rsidR="002A6994" w:rsidRDefault="002A6994" w:rsidP="002A6994">
      <w:r>
        <w:lastRenderedPageBreak/>
        <w:t>Version Control, Change History and Distribution</w:t>
      </w:r>
    </w:p>
    <w:p w14:paraId="33AFD08C" w14:textId="77777777" w:rsidR="002A6994" w:rsidRDefault="002A6994" w:rsidP="002A6994"/>
    <w:p w14:paraId="7AE04F6A" w14:textId="77777777" w:rsidR="002A6994" w:rsidRDefault="002A6994" w:rsidP="002A6994"/>
    <w:p w14:paraId="0A539D6E" w14:textId="77777777" w:rsidR="002A6994" w:rsidRDefault="002A6994" w:rsidP="002A6994">
      <w:r>
        <w:t>Version Control</w:t>
      </w:r>
    </w:p>
    <w:p w14:paraId="44CB4B9E" w14:textId="77777777" w:rsidR="002A6994" w:rsidRDefault="002A6994" w:rsidP="002A6994"/>
    <w:tbl>
      <w:tblPr>
        <w:tblStyle w:val="TableGrid"/>
        <w:tblW w:w="0" w:type="auto"/>
        <w:tblLook w:val="04A0" w:firstRow="1" w:lastRow="0" w:firstColumn="1" w:lastColumn="0" w:noHBand="0" w:noVBand="1"/>
      </w:tblPr>
      <w:tblGrid>
        <w:gridCol w:w="4508"/>
        <w:gridCol w:w="4508"/>
      </w:tblGrid>
      <w:tr w:rsidR="002A6994" w14:paraId="02DD09B3" w14:textId="77777777" w:rsidTr="002351B1">
        <w:trPr>
          <w:trHeight w:val="964"/>
        </w:trPr>
        <w:tc>
          <w:tcPr>
            <w:tcW w:w="4508" w:type="dxa"/>
          </w:tcPr>
          <w:p w14:paraId="4620D140" w14:textId="77777777" w:rsidR="002A6994" w:rsidRDefault="002A6994" w:rsidP="002351B1">
            <w:r>
              <w:t>Document Name:</w:t>
            </w:r>
          </w:p>
        </w:tc>
        <w:tc>
          <w:tcPr>
            <w:tcW w:w="4508" w:type="dxa"/>
          </w:tcPr>
          <w:p w14:paraId="740870D1" w14:textId="6E6BEE56" w:rsidR="002A6994" w:rsidRDefault="001D091B" w:rsidP="005F0FA4">
            <w:r>
              <w:t>Child Safe Policy</w:t>
            </w:r>
          </w:p>
        </w:tc>
      </w:tr>
      <w:tr w:rsidR="002A6994" w14:paraId="2876C9CE" w14:textId="77777777" w:rsidTr="002351B1">
        <w:trPr>
          <w:trHeight w:val="964"/>
        </w:trPr>
        <w:tc>
          <w:tcPr>
            <w:tcW w:w="4508" w:type="dxa"/>
          </w:tcPr>
          <w:p w14:paraId="74C9D098" w14:textId="77777777" w:rsidR="002A6994" w:rsidRDefault="002A6994" w:rsidP="002351B1">
            <w:r>
              <w:t>Prepared by:</w:t>
            </w:r>
          </w:p>
        </w:tc>
        <w:tc>
          <w:tcPr>
            <w:tcW w:w="4508" w:type="dxa"/>
          </w:tcPr>
          <w:p w14:paraId="7D545CBD" w14:textId="6580C5F1" w:rsidR="002A6994" w:rsidRDefault="001D091B" w:rsidP="002351B1">
            <w:r>
              <w:t xml:space="preserve">CVI CEO </w:t>
            </w:r>
          </w:p>
        </w:tc>
      </w:tr>
      <w:tr w:rsidR="002A6994" w14:paraId="618EC569" w14:textId="77777777" w:rsidTr="002351B1">
        <w:trPr>
          <w:trHeight w:val="964"/>
        </w:trPr>
        <w:tc>
          <w:tcPr>
            <w:tcW w:w="4508" w:type="dxa"/>
          </w:tcPr>
          <w:p w14:paraId="7028A326" w14:textId="77777777" w:rsidR="002A6994" w:rsidRDefault="002A6994" w:rsidP="002351B1">
            <w:r>
              <w:t>Endorsed by:</w:t>
            </w:r>
          </w:p>
        </w:tc>
        <w:tc>
          <w:tcPr>
            <w:tcW w:w="4508" w:type="dxa"/>
          </w:tcPr>
          <w:p w14:paraId="6207D54D" w14:textId="229A7E5D" w:rsidR="002A6994" w:rsidRDefault="001D091B" w:rsidP="002351B1">
            <w:r>
              <w:t>CVI Board</w:t>
            </w:r>
          </w:p>
        </w:tc>
      </w:tr>
      <w:tr w:rsidR="002A6994" w14:paraId="6E196776" w14:textId="77777777" w:rsidTr="002351B1">
        <w:trPr>
          <w:trHeight w:val="964"/>
        </w:trPr>
        <w:tc>
          <w:tcPr>
            <w:tcW w:w="4508" w:type="dxa"/>
          </w:tcPr>
          <w:p w14:paraId="3D383033" w14:textId="77777777" w:rsidR="002A6994" w:rsidRDefault="002A6994" w:rsidP="002351B1">
            <w:r>
              <w:t>Date Endorsed:</w:t>
            </w:r>
          </w:p>
          <w:p w14:paraId="2F9DF350" w14:textId="77777777" w:rsidR="002A6994" w:rsidRDefault="002A6994" w:rsidP="002351B1"/>
        </w:tc>
        <w:tc>
          <w:tcPr>
            <w:tcW w:w="4508" w:type="dxa"/>
          </w:tcPr>
          <w:p w14:paraId="598C1549" w14:textId="497E3543" w:rsidR="002A6994" w:rsidRDefault="001D091B" w:rsidP="002351B1">
            <w:r>
              <w:t>24</w:t>
            </w:r>
            <w:r w:rsidRPr="001D091B">
              <w:rPr>
                <w:vertAlign w:val="superscript"/>
              </w:rPr>
              <w:t>th</w:t>
            </w:r>
            <w:r>
              <w:t xml:space="preserve"> January 2017</w:t>
            </w:r>
          </w:p>
        </w:tc>
      </w:tr>
      <w:tr w:rsidR="002A6994" w14:paraId="79E5A997" w14:textId="77777777" w:rsidTr="002351B1">
        <w:trPr>
          <w:trHeight w:val="964"/>
        </w:trPr>
        <w:tc>
          <w:tcPr>
            <w:tcW w:w="4508" w:type="dxa"/>
          </w:tcPr>
          <w:p w14:paraId="5FA300D1" w14:textId="77777777" w:rsidR="002A6994" w:rsidRDefault="002A6994" w:rsidP="002351B1">
            <w:r>
              <w:t>Version:</w:t>
            </w:r>
          </w:p>
        </w:tc>
        <w:tc>
          <w:tcPr>
            <w:tcW w:w="4508" w:type="dxa"/>
          </w:tcPr>
          <w:p w14:paraId="0B6341F2" w14:textId="399BE7CC" w:rsidR="002A6994" w:rsidRDefault="0068500B" w:rsidP="002351B1">
            <w:r>
              <w:t>1.0</w:t>
            </w:r>
          </w:p>
        </w:tc>
      </w:tr>
      <w:tr w:rsidR="002A6994" w14:paraId="3762CAE2" w14:textId="77777777" w:rsidTr="002351B1">
        <w:trPr>
          <w:trHeight w:val="964"/>
        </w:trPr>
        <w:tc>
          <w:tcPr>
            <w:tcW w:w="4508" w:type="dxa"/>
          </w:tcPr>
          <w:p w14:paraId="7AA80D66" w14:textId="77777777" w:rsidR="002A6994" w:rsidRDefault="002A6994" w:rsidP="002351B1">
            <w:r>
              <w:t>Review Date:</w:t>
            </w:r>
          </w:p>
        </w:tc>
        <w:tc>
          <w:tcPr>
            <w:tcW w:w="4508" w:type="dxa"/>
          </w:tcPr>
          <w:p w14:paraId="1C16F286" w14:textId="09CE179F" w:rsidR="002A6994" w:rsidRDefault="001D091B" w:rsidP="002351B1">
            <w:r>
              <w:t>January 2019</w:t>
            </w:r>
          </w:p>
        </w:tc>
      </w:tr>
    </w:tbl>
    <w:p w14:paraId="640E0F86" w14:textId="77777777" w:rsidR="002A6994" w:rsidRDefault="002A6994" w:rsidP="002A6994"/>
    <w:p w14:paraId="0A767634" w14:textId="77777777" w:rsidR="002A6994" w:rsidRDefault="002A6994" w:rsidP="002A6994"/>
    <w:p w14:paraId="7DA1594A" w14:textId="77777777" w:rsidR="002A6994" w:rsidRDefault="002A6994" w:rsidP="002A6994"/>
    <w:p w14:paraId="31EB7920" w14:textId="77777777" w:rsidR="002A6994" w:rsidRDefault="002A6994" w:rsidP="002A6994">
      <w:r>
        <w:t>Change History</w:t>
      </w:r>
    </w:p>
    <w:p w14:paraId="3192833D" w14:textId="77777777" w:rsidR="002A6994" w:rsidRDefault="002A6994" w:rsidP="002A6994"/>
    <w:tbl>
      <w:tblPr>
        <w:tblStyle w:val="TableGrid"/>
        <w:tblW w:w="0" w:type="auto"/>
        <w:tblLook w:val="04A0" w:firstRow="1" w:lastRow="0" w:firstColumn="1" w:lastColumn="0" w:noHBand="0" w:noVBand="1"/>
      </w:tblPr>
      <w:tblGrid>
        <w:gridCol w:w="2254"/>
        <w:gridCol w:w="2254"/>
        <w:gridCol w:w="2254"/>
        <w:gridCol w:w="2254"/>
      </w:tblGrid>
      <w:tr w:rsidR="002A6994" w14:paraId="7391542C" w14:textId="77777777" w:rsidTr="002351B1">
        <w:trPr>
          <w:trHeight w:val="624"/>
        </w:trPr>
        <w:tc>
          <w:tcPr>
            <w:tcW w:w="2254" w:type="dxa"/>
          </w:tcPr>
          <w:p w14:paraId="5CC180FE" w14:textId="77777777" w:rsidR="002A6994" w:rsidRDefault="002A6994" w:rsidP="002351B1">
            <w:r>
              <w:t>Amendment Date</w:t>
            </w:r>
          </w:p>
        </w:tc>
        <w:tc>
          <w:tcPr>
            <w:tcW w:w="2254" w:type="dxa"/>
          </w:tcPr>
          <w:p w14:paraId="067E7535" w14:textId="77777777" w:rsidR="002A6994" w:rsidRDefault="002A6994" w:rsidP="002351B1">
            <w:r>
              <w:t>Version No.</w:t>
            </w:r>
          </w:p>
        </w:tc>
        <w:tc>
          <w:tcPr>
            <w:tcW w:w="2254" w:type="dxa"/>
          </w:tcPr>
          <w:p w14:paraId="3C631911" w14:textId="77777777" w:rsidR="002A6994" w:rsidRDefault="002A6994" w:rsidP="002351B1">
            <w:r>
              <w:t>Page No(s) replaced</w:t>
            </w:r>
          </w:p>
        </w:tc>
        <w:tc>
          <w:tcPr>
            <w:tcW w:w="2254" w:type="dxa"/>
          </w:tcPr>
          <w:p w14:paraId="40C57E76" w14:textId="77777777" w:rsidR="002A6994" w:rsidRDefault="002A6994" w:rsidP="002351B1">
            <w:r>
              <w:t>Description of change</w:t>
            </w:r>
          </w:p>
        </w:tc>
      </w:tr>
      <w:tr w:rsidR="002A6994" w14:paraId="2D2A22F2" w14:textId="77777777" w:rsidTr="002351B1">
        <w:trPr>
          <w:trHeight w:val="624"/>
        </w:trPr>
        <w:tc>
          <w:tcPr>
            <w:tcW w:w="2254" w:type="dxa"/>
          </w:tcPr>
          <w:p w14:paraId="29571DFD" w14:textId="3D5BF735" w:rsidR="002A6994" w:rsidRDefault="002A6994" w:rsidP="002351B1"/>
        </w:tc>
        <w:tc>
          <w:tcPr>
            <w:tcW w:w="2254" w:type="dxa"/>
          </w:tcPr>
          <w:p w14:paraId="0E262C15" w14:textId="46FB9A51" w:rsidR="002A6994" w:rsidRDefault="002A6994" w:rsidP="002351B1"/>
        </w:tc>
        <w:tc>
          <w:tcPr>
            <w:tcW w:w="2254" w:type="dxa"/>
          </w:tcPr>
          <w:p w14:paraId="6975EBCE" w14:textId="77777777" w:rsidR="002A6994" w:rsidRDefault="002A6994" w:rsidP="002351B1"/>
        </w:tc>
        <w:tc>
          <w:tcPr>
            <w:tcW w:w="2254" w:type="dxa"/>
          </w:tcPr>
          <w:p w14:paraId="6BE4374B" w14:textId="77777777" w:rsidR="002A6994" w:rsidRDefault="002A6994" w:rsidP="002351B1"/>
        </w:tc>
      </w:tr>
      <w:tr w:rsidR="002A6994" w14:paraId="156BA953" w14:textId="77777777" w:rsidTr="002351B1">
        <w:trPr>
          <w:trHeight w:val="624"/>
        </w:trPr>
        <w:tc>
          <w:tcPr>
            <w:tcW w:w="2254" w:type="dxa"/>
          </w:tcPr>
          <w:p w14:paraId="448B6A91" w14:textId="77777777" w:rsidR="002A6994" w:rsidRDefault="002A6994" w:rsidP="002351B1"/>
        </w:tc>
        <w:tc>
          <w:tcPr>
            <w:tcW w:w="2254" w:type="dxa"/>
          </w:tcPr>
          <w:p w14:paraId="33840F8C" w14:textId="77777777" w:rsidR="002A6994" w:rsidRDefault="002A6994" w:rsidP="002351B1"/>
        </w:tc>
        <w:tc>
          <w:tcPr>
            <w:tcW w:w="2254" w:type="dxa"/>
          </w:tcPr>
          <w:p w14:paraId="6C5543A6" w14:textId="77777777" w:rsidR="002A6994" w:rsidRDefault="002A6994" w:rsidP="002351B1"/>
        </w:tc>
        <w:tc>
          <w:tcPr>
            <w:tcW w:w="2254" w:type="dxa"/>
          </w:tcPr>
          <w:p w14:paraId="1E1136AF" w14:textId="77777777" w:rsidR="002A6994" w:rsidRDefault="002A6994" w:rsidP="002351B1"/>
        </w:tc>
      </w:tr>
      <w:tr w:rsidR="002A6994" w14:paraId="3D40D23E" w14:textId="77777777" w:rsidTr="002351B1">
        <w:trPr>
          <w:trHeight w:val="624"/>
        </w:trPr>
        <w:tc>
          <w:tcPr>
            <w:tcW w:w="2254" w:type="dxa"/>
          </w:tcPr>
          <w:p w14:paraId="5E4B8F25" w14:textId="77777777" w:rsidR="002A6994" w:rsidRDefault="002A6994" w:rsidP="002351B1"/>
        </w:tc>
        <w:tc>
          <w:tcPr>
            <w:tcW w:w="2254" w:type="dxa"/>
          </w:tcPr>
          <w:p w14:paraId="13BF6EE9" w14:textId="77777777" w:rsidR="002A6994" w:rsidRDefault="002A6994" w:rsidP="002351B1"/>
        </w:tc>
        <w:tc>
          <w:tcPr>
            <w:tcW w:w="2254" w:type="dxa"/>
          </w:tcPr>
          <w:p w14:paraId="320EACC6" w14:textId="77777777" w:rsidR="002A6994" w:rsidRDefault="002A6994" w:rsidP="002351B1"/>
        </w:tc>
        <w:tc>
          <w:tcPr>
            <w:tcW w:w="2254" w:type="dxa"/>
          </w:tcPr>
          <w:p w14:paraId="7806F062" w14:textId="77777777" w:rsidR="002A6994" w:rsidRDefault="002A6994" w:rsidP="002351B1"/>
        </w:tc>
      </w:tr>
    </w:tbl>
    <w:p w14:paraId="7ACE6B10" w14:textId="77777777" w:rsidR="002A6994" w:rsidRDefault="002A6994" w:rsidP="002A6994"/>
    <w:p w14:paraId="5BEE3D25" w14:textId="77777777" w:rsidR="002A6994" w:rsidRDefault="002A6994" w:rsidP="002A6994"/>
    <w:p w14:paraId="5DACA9DA" w14:textId="77777777" w:rsidR="002A6994" w:rsidRDefault="002A6994" w:rsidP="002A6994"/>
    <w:p w14:paraId="43FD023C" w14:textId="5A084A26" w:rsidR="002A6994" w:rsidRDefault="002A6994" w:rsidP="002A6994">
      <w:r>
        <w:t>Distribution:</w:t>
      </w:r>
      <w:r w:rsidR="00BB7728">
        <w:t xml:space="preserve"> All membership via soft copy and downloadable from CVI Website Policy Bank</w:t>
      </w:r>
    </w:p>
    <w:p w14:paraId="5C4BA32B" w14:textId="77777777" w:rsidR="002A6994" w:rsidRDefault="002A6994" w:rsidP="002A6994"/>
    <w:p w14:paraId="5CBF8D9F" w14:textId="77777777" w:rsidR="002A6994" w:rsidRDefault="002A6994" w:rsidP="002A6994"/>
    <w:p w14:paraId="3BA90745" w14:textId="77777777" w:rsidR="002A6994" w:rsidRDefault="002A6994" w:rsidP="002A6994"/>
    <w:p w14:paraId="5E88BB3B" w14:textId="77777777" w:rsidR="002A6994" w:rsidRDefault="002A6994" w:rsidP="002A6994"/>
    <w:p w14:paraId="3E83A61E" w14:textId="77777777" w:rsidR="002A6994" w:rsidRDefault="002A6994" w:rsidP="002A6994"/>
    <w:p w14:paraId="798DE40C" w14:textId="77777777" w:rsidR="002F466F" w:rsidRDefault="002F466F" w:rsidP="002A6994"/>
    <w:p w14:paraId="5372A415" w14:textId="77777777" w:rsidR="002F466F" w:rsidRDefault="002F466F" w:rsidP="002A6994"/>
    <w:p w14:paraId="2E87FEFB" w14:textId="7E6CF0E7" w:rsidR="002F466F" w:rsidRPr="00437A82" w:rsidRDefault="002F466F" w:rsidP="002F466F">
      <w:pPr>
        <w:spacing w:line="276" w:lineRule="auto"/>
        <w:rPr>
          <w:rFonts w:asciiTheme="majorHAnsi" w:hAnsiTheme="majorHAnsi"/>
          <w:b/>
          <w:sz w:val="22"/>
          <w:szCs w:val="22"/>
        </w:rPr>
      </w:pPr>
    </w:p>
    <w:p w14:paraId="09F029FB" w14:textId="6F9DE576" w:rsidR="000D567D" w:rsidRPr="001D091B" w:rsidRDefault="001D091B" w:rsidP="000D567D">
      <w:pPr>
        <w:pStyle w:val="Heading1"/>
        <w:spacing w:line="276" w:lineRule="auto"/>
        <w:rPr>
          <w:b/>
          <w:color w:val="auto"/>
          <w:sz w:val="28"/>
          <w:szCs w:val="28"/>
        </w:rPr>
      </w:pPr>
      <w:r w:rsidRPr="001D091B">
        <w:rPr>
          <w:b/>
          <w:color w:val="auto"/>
          <w:sz w:val="28"/>
          <w:szCs w:val="28"/>
        </w:rPr>
        <w:lastRenderedPageBreak/>
        <w:t>Application</w:t>
      </w:r>
    </w:p>
    <w:p w14:paraId="0C3530CD" w14:textId="478CE0BA" w:rsidR="001D091B" w:rsidRPr="001D091B" w:rsidRDefault="001D091B" w:rsidP="001D091B">
      <w:pPr>
        <w:rPr>
          <w:rFonts w:asciiTheme="majorHAnsi" w:hAnsiTheme="majorHAnsi"/>
          <w:sz w:val="22"/>
          <w:szCs w:val="22"/>
        </w:rPr>
      </w:pPr>
      <w:r w:rsidRPr="001D091B">
        <w:rPr>
          <w:rFonts w:asciiTheme="majorHAnsi" w:hAnsiTheme="majorHAnsi"/>
          <w:sz w:val="22"/>
          <w:szCs w:val="22"/>
        </w:rPr>
        <w:t xml:space="preserve">This Policy applies to participants, parents, spectators, contractors, officials, coaches, Adjudicators, Examiners and staff throughout all Calisthenics Victoria events and activities. </w:t>
      </w:r>
    </w:p>
    <w:p w14:paraId="2270417B" w14:textId="77777777" w:rsidR="001D091B" w:rsidRPr="001D091B" w:rsidRDefault="001D091B" w:rsidP="001D091B">
      <w:pPr>
        <w:rPr>
          <w:rFonts w:asciiTheme="majorHAnsi" w:hAnsiTheme="majorHAnsi"/>
          <w:sz w:val="22"/>
          <w:szCs w:val="22"/>
        </w:rPr>
      </w:pPr>
    </w:p>
    <w:p w14:paraId="2C42209D" w14:textId="77777777" w:rsidR="001D091B" w:rsidRPr="001D091B" w:rsidRDefault="001D091B" w:rsidP="001D091B">
      <w:pPr>
        <w:rPr>
          <w:rFonts w:asciiTheme="majorHAnsi" w:hAnsiTheme="majorHAnsi" w:cs="Arial"/>
          <w:sz w:val="22"/>
          <w:szCs w:val="22"/>
        </w:rPr>
      </w:pPr>
    </w:p>
    <w:p w14:paraId="7FE9E30D" w14:textId="77777777" w:rsidR="001D091B" w:rsidRPr="001D091B" w:rsidRDefault="001D091B" w:rsidP="001D091B">
      <w:pPr>
        <w:pStyle w:val="ListParagraph"/>
        <w:numPr>
          <w:ilvl w:val="0"/>
          <w:numId w:val="13"/>
        </w:numPr>
        <w:rPr>
          <w:rFonts w:asciiTheme="majorHAnsi" w:eastAsia="Arial" w:hAnsiTheme="majorHAnsi" w:cs="Arial"/>
          <w:sz w:val="22"/>
          <w:szCs w:val="22"/>
        </w:rPr>
      </w:pPr>
      <w:r w:rsidRPr="001D091B">
        <w:rPr>
          <w:rFonts w:asciiTheme="majorHAnsi" w:eastAsia="Arial" w:hAnsiTheme="majorHAnsi" w:cs="Arial"/>
          <w:b/>
          <w:sz w:val="22"/>
          <w:szCs w:val="22"/>
        </w:rPr>
        <w:t>INTRODUCTION</w:t>
      </w:r>
    </w:p>
    <w:p w14:paraId="4AB85685" w14:textId="77777777" w:rsidR="001D091B" w:rsidRPr="001D091B" w:rsidRDefault="001D091B" w:rsidP="001D091B">
      <w:pPr>
        <w:rPr>
          <w:rFonts w:asciiTheme="majorHAnsi" w:hAnsiTheme="majorHAnsi" w:cs="Arial"/>
          <w:sz w:val="22"/>
          <w:szCs w:val="22"/>
        </w:rPr>
      </w:pPr>
    </w:p>
    <w:p w14:paraId="1CDBFC44" w14:textId="77777777" w:rsidR="001D091B" w:rsidRPr="001D091B" w:rsidRDefault="001D091B" w:rsidP="001D091B">
      <w:pPr>
        <w:pStyle w:val="ListParagraph"/>
        <w:numPr>
          <w:ilvl w:val="1"/>
          <w:numId w:val="14"/>
        </w:numPr>
        <w:ind w:right="176"/>
        <w:rPr>
          <w:rFonts w:asciiTheme="majorHAnsi" w:eastAsia="Arial" w:hAnsiTheme="majorHAnsi" w:cs="Arial"/>
          <w:sz w:val="22"/>
          <w:szCs w:val="22"/>
        </w:rPr>
      </w:pPr>
      <w:r w:rsidRPr="001D091B">
        <w:rPr>
          <w:rFonts w:asciiTheme="majorHAnsi" w:eastAsia="Arial" w:hAnsiTheme="majorHAnsi" w:cs="Arial"/>
          <w:sz w:val="22"/>
          <w:szCs w:val="22"/>
        </w:rPr>
        <w:t>Calisthenics Victoria is committed to ensuring that children and young people who participate in its activities have a safe and happy experience. Calisthenics Victoria supports and respects children, young people, staff, volunteers and participants.</w:t>
      </w:r>
    </w:p>
    <w:p w14:paraId="3E698F46" w14:textId="77777777" w:rsidR="001D091B" w:rsidRPr="001D091B" w:rsidRDefault="001D091B" w:rsidP="001D091B">
      <w:pPr>
        <w:rPr>
          <w:rFonts w:asciiTheme="majorHAnsi" w:hAnsiTheme="majorHAnsi" w:cs="Arial"/>
          <w:sz w:val="22"/>
          <w:szCs w:val="22"/>
        </w:rPr>
      </w:pPr>
    </w:p>
    <w:p w14:paraId="72AA50B6" w14:textId="77777777" w:rsidR="001D091B" w:rsidRPr="001D091B" w:rsidRDefault="001D091B" w:rsidP="001D091B">
      <w:pPr>
        <w:pStyle w:val="ListParagraph"/>
        <w:numPr>
          <w:ilvl w:val="1"/>
          <w:numId w:val="14"/>
        </w:numPr>
        <w:ind w:right="173"/>
        <w:rPr>
          <w:rFonts w:asciiTheme="majorHAnsi" w:eastAsia="Arial" w:hAnsiTheme="majorHAnsi" w:cs="Arial"/>
          <w:sz w:val="22"/>
          <w:szCs w:val="22"/>
        </w:rPr>
      </w:pPr>
      <w:r w:rsidRPr="001D091B">
        <w:rPr>
          <w:rFonts w:asciiTheme="majorHAnsi" w:eastAsia="Arial" w:hAnsiTheme="majorHAnsi" w:cs="Arial"/>
          <w:sz w:val="22"/>
          <w:szCs w:val="22"/>
        </w:rPr>
        <w:t>The aim of Calisthenics Victoria's Child Safe Policy (the Policy) is to protect the safety of children in our care and prevent  abuse from occurring,  and  in  the  event  that  allegations  are  raised  in relation to child abuse, to ensure that the allegations are properly addressed. All complaints will be treated seriously and fully investigated and handled with maximum confidentiality and discretion.</w:t>
      </w:r>
    </w:p>
    <w:p w14:paraId="0AE73F9F" w14:textId="77777777" w:rsidR="001D091B" w:rsidRPr="001D091B" w:rsidRDefault="001D091B" w:rsidP="001D091B">
      <w:pPr>
        <w:rPr>
          <w:rFonts w:asciiTheme="majorHAnsi" w:hAnsiTheme="majorHAnsi" w:cs="Arial"/>
          <w:sz w:val="22"/>
          <w:szCs w:val="22"/>
        </w:rPr>
      </w:pPr>
    </w:p>
    <w:p w14:paraId="648060A5" w14:textId="5389D392" w:rsidR="001D091B" w:rsidRPr="001D091B" w:rsidRDefault="001D091B" w:rsidP="001D091B">
      <w:pPr>
        <w:pStyle w:val="ListParagraph"/>
        <w:numPr>
          <w:ilvl w:val="1"/>
          <w:numId w:val="14"/>
        </w:numPr>
        <w:ind w:right="173"/>
        <w:rPr>
          <w:rFonts w:asciiTheme="majorHAnsi" w:hAnsiTheme="majorHAnsi" w:cs="Arial"/>
          <w:sz w:val="22"/>
          <w:szCs w:val="22"/>
        </w:rPr>
      </w:pPr>
      <w:r w:rsidRPr="001D091B">
        <w:rPr>
          <w:rFonts w:asciiTheme="majorHAnsi" w:eastAsia="Arial" w:hAnsiTheme="majorHAnsi" w:cs="Arial"/>
          <w:sz w:val="22"/>
          <w:szCs w:val="22"/>
        </w:rPr>
        <w:t>Should a person wish to make any enquiries in relation to t</w:t>
      </w:r>
      <w:r w:rsidR="005C5735">
        <w:rPr>
          <w:rFonts w:asciiTheme="majorHAnsi" w:eastAsia="Arial" w:hAnsiTheme="majorHAnsi" w:cs="Arial"/>
          <w:sz w:val="22"/>
          <w:szCs w:val="22"/>
        </w:rPr>
        <w:t>his Policy, please contact the Mernda Calisthenics Club email – merndacalisthenicsclub@gmail.com</w:t>
      </w:r>
      <w:r w:rsidRPr="001D091B">
        <w:rPr>
          <w:rFonts w:asciiTheme="majorHAnsi" w:eastAsia="Arial" w:hAnsiTheme="majorHAnsi" w:cs="Arial"/>
          <w:sz w:val="22"/>
          <w:szCs w:val="22"/>
        </w:rPr>
        <w:t>.</w:t>
      </w:r>
    </w:p>
    <w:p w14:paraId="2C088863" w14:textId="77777777" w:rsidR="001D091B" w:rsidRPr="001D091B" w:rsidRDefault="001D091B" w:rsidP="001D091B">
      <w:pPr>
        <w:rPr>
          <w:rFonts w:asciiTheme="majorHAnsi" w:hAnsiTheme="majorHAnsi" w:cs="Arial"/>
          <w:sz w:val="22"/>
          <w:szCs w:val="22"/>
        </w:rPr>
      </w:pPr>
    </w:p>
    <w:p w14:paraId="5E650DC3" w14:textId="77777777" w:rsidR="001D091B" w:rsidRPr="001D091B" w:rsidRDefault="001D091B" w:rsidP="001D091B">
      <w:pPr>
        <w:rPr>
          <w:rFonts w:asciiTheme="majorHAnsi" w:hAnsiTheme="majorHAnsi" w:cs="Arial"/>
          <w:sz w:val="22"/>
          <w:szCs w:val="22"/>
        </w:rPr>
      </w:pPr>
    </w:p>
    <w:p w14:paraId="65CDDCD6" w14:textId="77777777" w:rsidR="001D091B" w:rsidRPr="001D091B" w:rsidRDefault="001D091B" w:rsidP="001D091B">
      <w:pPr>
        <w:pStyle w:val="ListParagraph"/>
        <w:numPr>
          <w:ilvl w:val="0"/>
          <w:numId w:val="14"/>
        </w:numPr>
        <w:rPr>
          <w:rFonts w:asciiTheme="majorHAnsi" w:eastAsia="Arial" w:hAnsiTheme="majorHAnsi" w:cs="Arial"/>
          <w:sz w:val="22"/>
          <w:szCs w:val="22"/>
        </w:rPr>
      </w:pPr>
      <w:r w:rsidRPr="001D091B">
        <w:rPr>
          <w:rFonts w:asciiTheme="majorHAnsi" w:eastAsia="Arial" w:hAnsiTheme="majorHAnsi" w:cs="Arial"/>
          <w:b/>
          <w:sz w:val="22"/>
          <w:szCs w:val="22"/>
        </w:rPr>
        <w:t>POLICY STATEMENT</w:t>
      </w:r>
    </w:p>
    <w:p w14:paraId="259DE645" w14:textId="77777777" w:rsidR="001D091B" w:rsidRPr="001D091B" w:rsidRDefault="001D091B" w:rsidP="001D091B">
      <w:pPr>
        <w:rPr>
          <w:rFonts w:asciiTheme="majorHAnsi" w:hAnsiTheme="majorHAnsi" w:cs="Arial"/>
          <w:sz w:val="22"/>
          <w:szCs w:val="22"/>
        </w:rPr>
      </w:pPr>
    </w:p>
    <w:p w14:paraId="3597A774" w14:textId="77777777" w:rsidR="001D091B" w:rsidRPr="001D091B" w:rsidRDefault="001D091B" w:rsidP="001D091B">
      <w:pPr>
        <w:pStyle w:val="ListParagraph"/>
        <w:numPr>
          <w:ilvl w:val="1"/>
          <w:numId w:val="14"/>
        </w:numPr>
        <w:ind w:right="172"/>
        <w:rPr>
          <w:rFonts w:asciiTheme="majorHAnsi" w:eastAsia="Arial" w:hAnsiTheme="majorHAnsi" w:cs="Arial"/>
          <w:sz w:val="22"/>
          <w:szCs w:val="22"/>
        </w:rPr>
      </w:pPr>
      <w:r w:rsidRPr="001D091B">
        <w:rPr>
          <w:rFonts w:asciiTheme="majorHAnsi" w:eastAsia="Arial" w:hAnsiTheme="majorHAnsi" w:cs="Arial"/>
          <w:sz w:val="22"/>
          <w:szCs w:val="22"/>
        </w:rPr>
        <w:t>Calisthenics Victoria is committed to providing the highest level of membership service. This includes protecting members' privacy, promoting positive behaviours and attitudes, protecting the health safety and wellbeing of members, particularly children and delivering  Calisthenics Victoria's activities while acting in the best interests of children in the sport.</w:t>
      </w:r>
    </w:p>
    <w:p w14:paraId="15FFE46F" w14:textId="77777777" w:rsidR="001D091B" w:rsidRPr="001D091B" w:rsidRDefault="001D091B" w:rsidP="001D091B">
      <w:pPr>
        <w:rPr>
          <w:rFonts w:asciiTheme="majorHAnsi" w:hAnsiTheme="majorHAnsi" w:cs="Arial"/>
          <w:sz w:val="22"/>
          <w:szCs w:val="22"/>
        </w:rPr>
      </w:pPr>
    </w:p>
    <w:p w14:paraId="14EB4141" w14:textId="77777777" w:rsidR="001D091B" w:rsidRPr="001D091B" w:rsidRDefault="001D091B" w:rsidP="001D091B">
      <w:pPr>
        <w:pStyle w:val="ListParagraph"/>
        <w:numPr>
          <w:ilvl w:val="1"/>
          <w:numId w:val="14"/>
        </w:numPr>
        <w:ind w:right="117"/>
        <w:rPr>
          <w:rFonts w:asciiTheme="majorHAnsi" w:eastAsia="Arial" w:hAnsiTheme="majorHAnsi" w:cs="Arial"/>
          <w:sz w:val="22"/>
          <w:szCs w:val="22"/>
        </w:rPr>
      </w:pPr>
      <w:r w:rsidRPr="001D091B">
        <w:rPr>
          <w:rFonts w:asciiTheme="majorHAnsi" w:eastAsia="Arial" w:hAnsiTheme="majorHAnsi" w:cs="Arial"/>
          <w:sz w:val="22"/>
          <w:szCs w:val="22"/>
        </w:rPr>
        <w:t>Specifically, Calisthenics Victoria considers that the health, safety and well-being of children take priority over all other competing considerations. Calisthenics Victoria considers that this is necessary to ensure the health, safety and welfare of all members and protect the image and reputation of the sport, Calisthenics Victoria and its affiliate members.</w:t>
      </w:r>
    </w:p>
    <w:p w14:paraId="203326AB" w14:textId="77777777" w:rsidR="001D091B" w:rsidRPr="001D091B" w:rsidRDefault="001D091B" w:rsidP="001D091B">
      <w:pPr>
        <w:rPr>
          <w:rFonts w:asciiTheme="majorHAnsi" w:hAnsiTheme="majorHAnsi" w:cs="Arial"/>
          <w:sz w:val="22"/>
          <w:szCs w:val="22"/>
        </w:rPr>
      </w:pPr>
    </w:p>
    <w:p w14:paraId="655F2F9B" w14:textId="77777777" w:rsidR="001D091B" w:rsidRPr="001D091B" w:rsidRDefault="001D091B" w:rsidP="001D091B">
      <w:pPr>
        <w:pStyle w:val="ListParagraph"/>
        <w:numPr>
          <w:ilvl w:val="1"/>
          <w:numId w:val="14"/>
        </w:numPr>
        <w:ind w:right="113"/>
        <w:rPr>
          <w:rFonts w:asciiTheme="majorHAnsi" w:eastAsia="Arial" w:hAnsiTheme="majorHAnsi" w:cs="Arial"/>
          <w:sz w:val="22"/>
          <w:szCs w:val="22"/>
        </w:rPr>
      </w:pPr>
      <w:r w:rsidRPr="001D091B">
        <w:rPr>
          <w:rFonts w:asciiTheme="majorHAnsi" w:eastAsia="Arial" w:hAnsiTheme="majorHAnsi" w:cs="Arial"/>
          <w:sz w:val="22"/>
          <w:szCs w:val="22"/>
        </w:rPr>
        <w:t>Calisthenics Victoria has a zero tolerance approach to child abuse and is committed to promoting and protecting children from abuse and neglect to the greatest extent possible. All children have equal rights to protection from child abuse, regardless of their sex, religion, disability or sexual orientation etc.</w:t>
      </w:r>
    </w:p>
    <w:p w14:paraId="0FB24413" w14:textId="77777777" w:rsidR="001D091B" w:rsidRPr="001D091B" w:rsidRDefault="001D091B" w:rsidP="001D091B">
      <w:pPr>
        <w:rPr>
          <w:rFonts w:asciiTheme="majorHAnsi" w:hAnsiTheme="majorHAnsi" w:cs="Arial"/>
          <w:sz w:val="22"/>
          <w:szCs w:val="22"/>
        </w:rPr>
      </w:pPr>
    </w:p>
    <w:p w14:paraId="44EA3C8F" w14:textId="77777777" w:rsidR="001D091B" w:rsidRPr="001D091B" w:rsidRDefault="001D091B" w:rsidP="001D091B">
      <w:pPr>
        <w:pStyle w:val="ListParagraph"/>
        <w:numPr>
          <w:ilvl w:val="1"/>
          <w:numId w:val="14"/>
        </w:numPr>
        <w:ind w:right="110"/>
        <w:rPr>
          <w:rFonts w:asciiTheme="majorHAnsi" w:eastAsia="Arial" w:hAnsiTheme="majorHAnsi" w:cs="Arial"/>
          <w:sz w:val="22"/>
          <w:szCs w:val="22"/>
        </w:rPr>
      </w:pPr>
      <w:r w:rsidRPr="001D091B">
        <w:rPr>
          <w:rFonts w:asciiTheme="majorHAnsi" w:eastAsia="Arial" w:hAnsiTheme="majorHAnsi" w:cs="Arial"/>
          <w:sz w:val="22"/>
          <w:szCs w:val="22"/>
        </w:rPr>
        <w:t>Child protection is a shared responsibility between Calisthenics Victoria, its employees, workers, contractors, associates, parents/guardians, coaches, spectators, volunteers and members of the Calisthenics Victoria community. Everyone that participates in Calisthenics Victoria’s activities is responsible for the care and protection of children, and reporting information about child abuse.</w:t>
      </w:r>
    </w:p>
    <w:p w14:paraId="69220181" w14:textId="77777777" w:rsidR="001D091B" w:rsidRPr="001D091B" w:rsidRDefault="001D091B" w:rsidP="001D091B">
      <w:pPr>
        <w:rPr>
          <w:rFonts w:asciiTheme="majorHAnsi" w:hAnsiTheme="majorHAnsi" w:cs="Arial"/>
          <w:sz w:val="22"/>
          <w:szCs w:val="22"/>
        </w:rPr>
      </w:pPr>
    </w:p>
    <w:p w14:paraId="58A09D9C" w14:textId="77777777" w:rsidR="001D091B" w:rsidRPr="001D091B" w:rsidRDefault="001D091B" w:rsidP="001D091B">
      <w:pPr>
        <w:pStyle w:val="ListParagraph"/>
        <w:numPr>
          <w:ilvl w:val="1"/>
          <w:numId w:val="14"/>
        </w:numPr>
        <w:ind w:right="112"/>
        <w:rPr>
          <w:rFonts w:asciiTheme="majorHAnsi" w:eastAsia="Arial" w:hAnsiTheme="majorHAnsi" w:cs="Arial"/>
          <w:sz w:val="22"/>
          <w:szCs w:val="22"/>
        </w:rPr>
      </w:pPr>
      <w:r w:rsidRPr="001D091B">
        <w:rPr>
          <w:rFonts w:asciiTheme="majorHAnsi" w:eastAsia="Arial" w:hAnsiTheme="majorHAnsi" w:cs="Arial"/>
          <w:sz w:val="22"/>
          <w:szCs w:val="22"/>
        </w:rPr>
        <w:t>Calisthenics Victoria supports the active participation of all children. It listens to their views, respects their views and involves them when making decisions, where appropriate, especially about matters that will directly affect them (including their safety).</w:t>
      </w:r>
    </w:p>
    <w:p w14:paraId="24CB4B28" w14:textId="77777777" w:rsidR="001D091B" w:rsidRPr="001D091B" w:rsidRDefault="001D091B" w:rsidP="001D091B">
      <w:pPr>
        <w:rPr>
          <w:rFonts w:asciiTheme="majorHAnsi" w:hAnsiTheme="majorHAnsi" w:cs="Arial"/>
          <w:sz w:val="22"/>
          <w:szCs w:val="22"/>
        </w:rPr>
      </w:pPr>
    </w:p>
    <w:p w14:paraId="260EFD13" w14:textId="77777777" w:rsidR="001D091B" w:rsidRPr="001D091B" w:rsidRDefault="001D091B" w:rsidP="001D091B">
      <w:pPr>
        <w:pStyle w:val="ListParagraph"/>
        <w:numPr>
          <w:ilvl w:val="1"/>
          <w:numId w:val="14"/>
        </w:numPr>
        <w:ind w:right="118"/>
        <w:rPr>
          <w:rFonts w:asciiTheme="majorHAnsi" w:eastAsia="Arial" w:hAnsiTheme="majorHAnsi" w:cs="Arial"/>
          <w:sz w:val="22"/>
          <w:szCs w:val="22"/>
        </w:rPr>
      </w:pPr>
      <w:r w:rsidRPr="001D091B">
        <w:rPr>
          <w:rFonts w:asciiTheme="majorHAnsi" w:eastAsia="Arial" w:hAnsiTheme="majorHAnsi" w:cs="Arial"/>
          <w:sz w:val="22"/>
          <w:szCs w:val="22"/>
        </w:rPr>
        <w:t>Calisthenics Victoria is also committed to the cultural safety of Aboriginal children, and those from culturally and/or linguistically diverse backgrounds, and to providing a safe environment for children living with a disability.</w:t>
      </w:r>
    </w:p>
    <w:p w14:paraId="280F7694" w14:textId="77777777" w:rsidR="001D091B" w:rsidRPr="001D091B" w:rsidRDefault="001D091B" w:rsidP="001D091B">
      <w:pPr>
        <w:rPr>
          <w:rFonts w:asciiTheme="majorHAnsi" w:hAnsiTheme="majorHAnsi" w:cs="Arial"/>
          <w:sz w:val="22"/>
          <w:szCs w:val="22"/>
        </w:rPr>
      </w:pPr>
    </w:p>
    <w:p w14:paraId="7444D9D7" w14:textId="77777777" w:rsidR="001D091B" w:rsidRPr="001D091B" w:rsidRDefault="001D091B" w:rsidP="001D091B">
      <w:pPr>
        <w:pStyle w:val="ListParagraph"/>
        <w:numPr>
          <w:ilvl w:val="1"/>
          <w:numId w:val="14"/>
        </w:numPr>
        <w:ind w:right="110"/>
        <w:rPr>
          <w:rFonts w:asciiTheme="majorHAnsi" w:eastAsia="Arial" w:hAnsiTheme="majorHAnsi" w:cs="Arial"/>
          <w:sz w:val="22"/>
          <w:szCs w:val="22"/>
        </w:rPr>
      </w:pPr>
      <w:r w:rsidRPr="001D091B">
        <w:rPr>
          <w:rFonts w:asciiTheme="majorHAnsi" w:eastAsia="Arial" w:hAnsiTheme="majorHAnsi" w:cs="Arial"/>
          <w:sz w:val="22"/>
          <w:szCs w:val="22"/>
        </w:rPr>
        <w:t>Calisthenics Victoria promotes fairness and consideration for all staff, volunteers and participants. For further details please refer to the Calisthenics Victoria Member Protection Policy.</w:t>
      </w:r>
    </w:p>
    <w:p w14:paraId="1065F14A" w14:textId="77777777" w:rsidR="001D091B" w:rsidRPr="001D091B" w:rsidRDefault="001D091B" w:rsidP="001D091B">
      <w:pPr>
        <w:rPr>
          <w:rFonts w:asciiTheme="majorHAnsi" w:hAnsiTheme="majorHAnsi" w:cs="Arial"/>
          <w:sz w:val="22"/>
          <w:szCs w:val="22"/>
        </w:rPr>
      </w:pPr>
    </w:p>
    <w:p w14:paraId="31E651D1" w14:textId="77777777" w:rsidR="001D091B" w:rsidRPr="001D091B" w:rsidRDefault="001D091B" w:rsidP="001D091B">
      <w:pPr>
        <w:rPr>
          <w:rFonts w:asciiTheme="majorHAnsi" w:hAnsiTheme="majorHAnsi" w:cs="Arial"/>
          <w:sz w:val="22"/>
          <w:szCs w:val="22"/>
        </w:rPr>
      </w:pPr>
    </w:p>
    <w:p w14:paraId="6BDD7FA9" w14:textId="77777777" w:rsidR="001D091B" w:rsidRPr="001D091B" w:rsidRDefault="001D091B" w:rsidP="001D091B">
      <w:pPr>
        <w:pStyle w:val="ListParagraph"/>
        <w:numPr>
          <w:ilvl w:val="0"/>
          <w:numId w:val="14"/>
        </w:numPr>
        <w:rPr>
          <w:rFonts w:asciiTheme="majorHAnsi" w:eastAsia="Arial" w:hAnsiTheme="majorHAnsi" w:cs="Arial"/>
          <w:sz w:val="22"/>
          <w:szCs w:val="22"/>
        </w:rPr>
      </w:pPr>
      <w:r w:rsidRPr="001D091B">
        <w:rPr>
          <w:rFonts w:asciiTheme="majorHAnsi" w:eastAsia="Arial" w:hAnsiTheme="majorHAnsi" w:cs="Arial"/>
          <w:b/>
          <w:sz w:val="22"/>
          <w:szCs w:val="22"/>
        </w:rPr>
        <w:lastRenderedPageBreak/>
        <w:t>SCOPE</w:t>
      </w:r>
    </w:p>
    <w:p w14:paraId="2B777433" w14:textId="77777777" w:rsidR="001D091B" w:rsidRPr="001D091B" w:rsidRDefault="001D091B" w:rsidP="001D091B">
      <w:pPr>
        <w:rPr>
          <w:rFonts w:asciiTheme="majorHAnsi" w:hAnsiTheme="majorHAnsi" w:cs="Arial"/>
          <w:sz w:val="22"/>
          <w:szCs w:val="22"/>
        </w:rPr>
      </w:pPr>
    </w:p>
    <w:p w14:paraId="20B1A178" w14:textId="77777777" w:rsidR="001D091B" w:rsidRPr="001D091B" w:rsidRDefault="001D091B" w:rsidP="001D091B">
      <w:pPr>
        <w:pStyle w:val="ListParagraph"/>
        <w:numPr>
          <w:ilvl w:val="1"/>
          <w:numId w:val="14"/>
        </w:numPr>
        <w:ind w:right="110"/>
        <w:rPr>
          <w:rFonts w:asciiTheme="majorHAnsi" w:eastAsia="Arial" w:hAnsiTheme="majorHAnsi" w:cs="Arial"/>
          <w:sz w:val="22"/>
          <w:szCs w:val="22"/>
        </w:rPr>
      </w:pPr>
      <w:r w:rsidRPr="001D091B">
        <w:rPr>
          <w:rFonts w:asciiTheme="majorHAnsi" w:eastAsia="Arial" w:hAnsiTheme="majorHAnsi" w:cs="Arial"/>
          <w:sz w:val="22"/>
          <w:szCs w:val="22"/>
        </w:rPr>
        <w:t>This Policy applies to participants, parents, spectators, contractors, officials, coaches, adjudicators, examiners and staff throughout all Calisthenics Victoria events and activities.</w:t>
      </w:r>
    </w:p>
    <w:p w14:paraId="598C435F" w14:textId="77777777" w:rsidR="001D091B" w:rsidRPr="001D091B" w:rsidRDefault="001D091B" w:rsidP="001D091B">
      <w:pPr>
        <w:rPr>
          <w:rFonts w:asciiTheme="majorHAnsi" w:hAnsiTheme="majorHAnsi" w:cs="Arial"/>
          <w:sz w:val="22"/>
          <w:szCs w:val="22"/>
        </w:rPr>
      </w:pPr>
    </w:p>
    <w:p w14:paraId="750177FD" w14:textId="77777777" w:rsidR="001D091B" w:rsidRPr="001D091B" w:rsidRDefault="001D091B" w:rsidP="001D091B">
      <w:pPr>
        <w:pStyle w:val="ListParagraph"/>
        <w:numPr>
          <w:ilvl w:val="1"/>
          <w:numId w:val="14"/>
        </w:numPr>
        <w:ind w:right="113"/>
        <w:rPr>
          <w:rFonts w:asciiTheme="majorHAnsi" w:eastAsia="Arial" w:hAnsiTheme="majorHAnsi" w:cs="Arial"/>
          <w:sz w:val="22"/>
          <w:szCs w:val="22"/>
        </w:rPr>
      </w:pPr>
      <w:r w:rsidRPr="001D091B">
        <w:rPr>
          <w:rFonts w:asciiTheme="majorHAnsi" w:eastAsia="Arial" w:hAnsiTheme="majorHAnsi" w:cs="Arial"/>
          <w:sz w:val="22"/>
          <w:szCs w:val="22"/>
        </w:rPr>
        <w:t>This Policy will continue to apply retrospectively to a person or Member following the cessation of their association or employment with Calisthenics Victoria.</w:t>
      </w:r>
    </w:p>
    <w:p w14:paraId="54651501" w14:textId="77777777" w:rsidR="001D091B" w:rsidRPr="001D091B" w:rsidRDefault="001D091B" w:rsidP="001D091B">
      <w:pPr>
        <w:rPr>
          <w:rFonts w:asciiTheme="majorHAnsi" w:hAnsiTheme="majorHAnsi" w:cs="Arial"/>
          <w:sz w:val="22"/>
          <w:szCs w:val="22"/>
        </w:rPr>
      </w:pPr>
    </w:p>
    <w:p w14:paraId="44E39703"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sz w:val="22"/>
          <w:szCs w:val="22"/>
        </w:rPr>
        <w:t>Calisthenics Victoria  is  supported  by  a  wide  network  of  affiliated  clubs  across  Victoria. Affiliation with Calisthenics Victoria is conditional on an affiliated clubs and colleges implementing, and complying with this Policy. Failure to implement and comply with this Policy may cause Calisthenics Victoria to end its affiliation with a club that is in breach of its obligations.</w:t>
      </w:r>
    </w:p>
    <w:p w14:paraId="6A252B26" w14:textId="77777777" w:rsidR="001D091B" w:rsidRPr="001D091B" w:rsidRDefault="001D091B" w:rsidP="001D091B">
      <w:pPr>
        <w:rPr>
          <w:rFonts w:asciiTheme="majorHAnsi" w:hAnsiTheme="majorHAnsi" w:cs="Arial"/>
          <w:sz w:val="22"/>
          <w:szCs w:val="22"/>
        </w:rPr>
      </w:pPr>
    </w:p>
    <w:p w14:paraId="2EF54193" w14:textId="77777777" w:rsidR="001D091B" w:rsidRPr="001D091B" w:rsidRDefault="001D091B" w:rsidP="001D091B">
      <w:pPr>
        <w:rPr>
          <w:rFonts w:asciiTheme="majorHAnsi" w:hAnsiTheme="majorHAnsi" w:cs="Arial"/>
          <w:sz w:val="22"/>
          <w:szCs w:val="22"/>
        </w:rPr>
      </w:pPr>
    </w:p>
    <w:p w14:paraId="11E1660B" w14:textId="77777777" w:rsidR="001D091B" w:rsidRPr="001D091B" w:rsidRDefault="001D091B" w:rsidP="001D091B">
      <w:pPr>
        <w:pStyle w:val="ListParagraph"/>
        <w:numPr>
          <w:ilvl w:val="0"/>
          <w:numId w:val="14"/>
        </w:numPr>
        <w:rPr>
          <w:rFonts w:asciiTheme="majorHAnsi" w:eastAsia="Arial" w:hAnsiTheme="majorHAnsi" w:cs="Arial"/>
          <w:sz w:val="22"/>
          <w:szCs w:val="22"/>
        </w:rPr>
      </w:pPr>
      <w:r w:rsidRPr="001D091B">
        <w:rPr>
          <w:rFonts w:asciiTheme="majorHAnsi" w:eastAsia="Arial" w:hAnsiTheme="majorHAnsi" w:cs="Arial"/>
          <w:b/>
          <w:sz w:val="22"/>
          <w:szCs w:val="22"/>
        </w:rPr>
        <w:t>RELATED DOCUMENTS &amp; LEGISLATIVE REQUIREMENTS</w:t>
      </w:r>
    </w:p>
    <w:p w14:paraId="0F146BF9" w14:textId="77777777" w:rsidR="001D091B" w:rsidRPr="001D091B" w:rsidRDefault="001D091B" w:rsidP="001D091B">
      <w:pPr>
        <w:rPr>
          <w:rFonts w:asciiTheme="majorHAnsi" w:hAnsiTheme="majorHAnsi" w:cs="Arial"/>
          <w:sz w:val="22"/>
          <w:szCs w:val="22"/>
        </w:rPr>
      </w:pPr>
    </w:p>
    <w:p w14:paraId="1D7ED6DF"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sz w:val="22"/>
          <w:szCs w:val="22"/>
        </w:rPr>
        <w:t>This Policy must be read in conjunction with:</w:t>
      </w:r>
    </w:p>
    <w:p w14:paraId="2605F152" w14:textId="77777777" w:rsidR="001D091B" w:rsidRPr="001D091B" w:rsidRDefault="001D091B" w:rsidP="001D091B">
      <w:pPr>
        <w:pStyle w:val="ListParagraph"/>
        <w:ind w:left="792"/>
        <w:rPr>
          <w:rFonts w:asciiTheme="majorHAnsi" w:eastAsia="Arial" w:hAnsiTheme="majorHAnsi" w:cs="Arial"/>
          <w:sz w:val="22"/>
          <w:szCs w:val="22"/>
        </w:rPr>
      </w:pPr>
    </w:p>
    <w:p w14:paraId="4D079521"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 xml:space="preserve">the law of the Commonwealth and Victoria including but not limited to: </w:t>
      </w:r>
    </w:p>
    <w:p w14:paraId="36F0F1A0" w14:textId="77777777" w:rsidR="001D091B" w:rsidRPr="001D091B" w:rsidRDefault="001D091B" w:rsidP="001D091B">
      <w:pPr>
        <w:pStyle w:val="ListParagraph"/>
        <w:ind w:left="1224"/>
        <w:rPr>
          <w:rFonts w:asciiTheme="majorHAnsi" w:eastAsia="Arial" w:hAnsiTheme="majorHAnsi" w:cs="Arial"/>
          <w:sz w:val="22"/>
          <w:szCs w:val="22"/>
        </w:rPr>
      </w:pPr>
    </w:p>
    <w:p w14:paraId="54724A69"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Children, Youth and Families Act 2005 (Vic)</w:t>
      </w:r>
    </w:p>
    <w:p w14:paraId="3F9D7C54" w14:textId="77777777" w:rsidR="001D091B" w:rsidRPr="001D091B" w:rsidRDefault="001D091B" w:rsidP="001D091B">
      <w:pPr>
        <w:pStyle w:val="ListParagraph"/>
        <w:ind w:left="1728"/>
        <w:rPr>
          <w:rFonts w:asciiTheme="majorHAnsi" w:eastAsia="Arial" w:hAnsiTheme="majorHAnsi" w:cs="Arial"/>
          <w:sz w:val="22"/>
          <w:szCs w:val="22"/>
        </w:rPr>
      </w:pPr>
    </w:p>
    <w:p w14:paraId="17B788B8"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Child Wellbeing and Safety Amendment (Child Safe Standards) Act 2015 (Vic)</w:t>
      </w:r>
    </w:p>
    <w:p w14:paraId="7704CB63" w14:textId="77777777" w:rsidR="001D091B" w:rsidRPr="001D091B" w:rsidRDefault="001D091B" w:rsidP="001D091B">
      <w:pPr>
        <w:rPr>
          <w:rFonts w:asciiTheme="majorHAnsi" w:eastAsia="Arial" w:hAnsiTheme="majorHAnsi" w:cs="Arial"/>
          <w:sz w:val="22"/>
          <w:szCs w:val="22"/>
        </w:rPr>
      </w:pPr>
    </w:p>
    <w:p w14:paraId="0DFB9F49"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Crimes Act 1958 (Vic); and</w:t>
      </w:r>
    </w:p>
    <w:p w14:paraId="091A72FD" w14:textId="77777777" w:rsidR="001D091B" w:rsidRPr="001D091B" w:rsidRDefault="001D091B" w:rsidP="001D091B">
      <w:pPr>
        <w:rPr>
          <w:rFonts w:asciiTheme="majorHAnsi" w:eastAsia="Arial" w:hAnsiTheme="majorHAnsi" w:cs="Arial"/>
          <w:sz w:val="22"/>
          <w:szCs w:val="22"/>
        </w:rPr>
      </w:pPr>
    </w:p>
    <w:p w14:paraId="56BA019E"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Working with Children Act 2005 (Vic)</w:t>
      </w:r>
    </w:p>
    <w:p w14:paraId="38DCDC98" w14:textId="77777777" w:rsidR="001D091B" w:rsidRPr="001D091B" w:rsidRDefault="001D091B" w:rsidP="001D091B">
      <w:pPr>
        <w:pStyle w:val="ListParagraph"/>
        <w:rPr>
          <w:rFonts w:asciiTheme="majorHAnsi" w:eastAsia="Arial" w:hAnsiTheme="majorHAnsi" w:cs="Arial"/>
          <w:sz w:val="22"/>
          <w:szCs w:val="22"/>
        </w:rPr>
      </w:pPr>
    </w:p>
    <w:p w14:paraId="0C079707"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Calisthenics Victoria policies and procedures, including but not limited to: [delete/add as applicable for your Organisation]</w:t>
      </w:r>
    </w:p>
    <w:p w14:paraId="1A3998EC" w14:textId="77777777" w:rsidR="001D091B" w:rsidRPr="001D091B" w:rsidRDefault="001D091B" w:rsidP="001D091B">
      <w:pPr>
        <w:pStyle w:val="ListParagraph"/>
        <w:ind w:left="1224"/>
        <w:rPr>
          <w:rFonts w:asciiTheme="majorHAnsi" w:eastAsia="Arial" w:hAnsiTheme="majorHAnsi" w:cs="Arial"/>
          <w:sz w:val="22"/>
          <w:szCs w:val="22"/>
        </w:rPr>
      </w:pPr>
    </w:p>
    <w:p w14:paraId="2EAC641C"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 xml:space="preserve">Privacy Policy; </w:t>
      </w:r>
    </w:p>
    <w:p w14:paraId="26895FDD" w14:textId="77777777" w:rsidR="001D091B" w:rsidRPr="001D091B" w:rsidRDefault="001D091B" w:rsidP="001D091B">
      <w:pPr>
        <w:pStyle w:val="ListParagraph"/>
        <w:ind w:left="1728"/>
        <w:rPr>
          <w:rFonts w:asciiTheme="majorHAnsi" w:eastAsia="Arial" w:hAnsiTheme="majorHAnsi" w:cs="Arial"/>
          <w:sz w:val="22"/>
          <w:szCs w:val="22"/>
        </w:rPr>
      </w:pPr>
    </w:p>
    <w:p w14:paraId="7F2F6504"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Constitution;</w:t>
      </w:r>
    </w:p>
    <w:p w14:paraId="58435272" w14:textId="77777777" w:rsidR="001D091B" w:rsidRPr="001D091B" w:rsidRDefault="001D091B" w:rsidP="001D091B">
      <w:pPr>
        <w:pStyle w:val="ListParagraph"/>
        <w:ind w:left="1728"/>
        <w:rPr>
          <w:rFonts w:asciiTheme="majorHAnsi" w:eastAsia="Arial" w:hAnsiTheme="majorHAnsi" w:cs="Arial"/>
          <w:sz w:val="22"/>
          <w:szCs w:val="22"/>
        </w:rPr>
      </w:pPr>
    </w:p>
    <w:p w14:paraId="29BED354"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Codes of behaviour;</w:t>
      </w:r>
    </w:p>
    <w:p w14:paraId="18BE1748" w14:textId="77777777" w:rsidR="001D091B" w:rsidRPr="001D091B" w:rsidRDefault="001D091B" w:rsidP="001D091B">
      <w:pPr>
        <w:pStyle w:val="ListParagraph"/>
        <w:ind w:left="1728"/>
        <w:rPr>
          <w:rFonts w:asciiTheme="majorHAnsi" w:eastAsia="Arial" w:hAnsiTheme="majorHAnsi" w:cs="Arial"/>
          <w:sz w:val="22"/>
          <w:szCs w:val="22"/>
        </w:rPr>
      </w:pPr>
    </w:p>
    <w:p w14:paraId="4F8FEFDC"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Member Protection Policy;</w:t>
      </w:r>
    </w:p>
    <w:p w14:paraId="5FF1A86E" w14:textId="77777777" w:rsidR="001D091B" w:rsidRPr="001D091B" w:rsidRDefault="001D091B" w:rsidP="001D091B">
      <w:pPr>
        <w:pStyle w:val="ListParagraph"/>
        <w:ind w:left="1728"/>
        <w:rPr>
          <w:rFonts w:asciiTheme="majorHAnsi" w:eastAsia="Arial" w:hAnsiTheme="majorHAnsi" w:cs="Arial"/>
          <w:sz w:val="22"/>
          <w:szCs w:val="22"/>
        </w:rPr>
      </w:pPr>
    </w:p>
    <w:p w14:paraId="54D7782C"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Grievance and Discipline procedures; and</w:t>
      </w:r>
    </w:p>
    <w:p w14:paraId="692A259F" w14:textId="77777777" w:rsidR="001D091B" w:rsidRPr="001D091B" w:rsidRDefault="001D091B" w:rsidP="001D091B">
      <w:pPr>
        <w:rPr>
          <w:rFonts w:asciiTheme="majorHAnsi" w:eastAsia="Arial" w:hAnsiTheme="majorHAnsi" w:cs="Arial"/>
          <w:sz w:val="22"/>
          <w:szCs w:val="22"/>
        </w:rPr>
      </w:pPr>
    </w:p>
    <w:p w14:paraId="10F22559"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Photography Policy</w:t>
      </w:r>
    </w:p>
    <w:p w14:paraId="348F7FFB" w14:textId="77777777" w:rsidR="001D091B" w:rsidRPr="001D091B" w:rsidRDefault="001D091B" w:rsidP="001D091B">
      <w:pPr>
        <w:rPr>
          <w:rFonts w:asciiTheme="majorHAnsi" w:hAnsiTheme="majorHAnsi" w:cs="Arial"/>
          <w:sz w:val="22"/>
          <w:szCs w:val="22"/>
        </w:rPr>
      </w:pPr>
    </w:p>
    <w:p w14:paraId="002D7FF4" w14:textId="77777777" w:rsidR="001D091B" w:rsidRPr="001D091B" w:rsidRDefault="001D091B" w:rsidP="001D091B">
      <w:pPr>
        <w:rPr>
          <w:rFonts w:asciiTheme="majorHAnsi" w:hAnsiTheme="majorHAnsi" w:cs="Arial"/>
          <w:sz w:val="22"/>
          <w:szCs w:val="22"/>
        </w:rPr>
      </w:pPr>
    </w:p>
    <w:p w14:paraId="6C9256DB" w14:textId="77777777" w:rsidR="001D091B" w:rsidRPr="001D091B" w:rsidRDefault="001D091B" w:rsidP="001D091B">
      <w:pPr>
        <w:pStyle w:val="ListParagraph"/>
        <w:numPr>
          <w:ilvl w:val="0"/>
          <w:numId w:val="14"/>
        </w:numPr>
        <w:rPr>
          <w:rFonts w:asciiTheme="majorHAnsi" w:eastAsia="Arial" w:hAnsiTheme="majorHAnsi" w:cs="Arial"/>
          <w:sz w:val="22"/>
          <w:szCs w:val="22"/>
        </w:rPr>
      </w:pPr>
      <w:r w:rsidRPr="001D091B">
        <w:rPr>
          <w:rFonts w:asciiTheme="majorHAnsi" w:eastAsia="Arial" w:hAnsiTheme="majorHAnsi" w:cs="Arial"/>
          <w:b/>
          <w:sz w:val="22"/>
          <w:szCs w:val="22"/>
        </w:rPr>
        <w:t>DEFINITIONS</w:t>
      </w:r>
    </w:p>
    <w:p w14:paraId="451AF7A3" w14:textId="77777777" w:rsidR="001D091B" w:rsidRPr="001D091B" w:rsidRDefault="001D091B" w:rsidP="001D091B">
      <w:pPr>
        <w:rPr>
          <w:rFonts w:asciiTheme="majorHAnsi" w:hAnsiTheme="majorHAnsi" w:cs="Arial"/>
          <w:sz w:val="22"/>
          <w:szCs w:val="22"/>
        </w:rPr>
      </w:pPr>
    </w:p>
    <w:p w14:paraId="369AF59E" w14:textId="77777777" w:rsidR="001D091B" w:rsidRPr="001D091B" w:rsidRDefault="001D091B" w:rsidP="001D091B">
      <w:pPr>
        <w:pStyle w:val="ListParagraph"/>
        <w:numPr>
          <w:ilvl w:val="1"/>
          <w:numId w:val="14"/>
        </w:numPr>
        <w:ind w:right="75"/>
        <w:rPr>
          <w:rFonts w:asciiTheme="majorHAnsi" w:eastAsia="Arial" w:hAnsiTheme="majorHAnsi" w:cs="Arial"/>
          <w:sz w:val="22"/>
          <w:szCs w:val="22"/>
        </w:rPr>
      </w:pPr>
      <w:r w:rsidRPr="001D091B">
        <w:rPr>
          <w:rFonts w:asciiTheme="majorHAnsi" w:eastAsia="Arial" w:hAnsiTheme="majorHAnsi" w:cs="Arial"/>
          <w:b/>
          <w:sz w:val="22"/>
          <w:szCs w:val="22"/>
        </w:rPr>
        <w:t xml:space="preserve">Child </w:t>
      </w:r>
      <w:r w:rsidRPr="001D091B">
        <w:rPr>
          <w:rFonts w:asciiTheme="majorHAnsi" w:eastAsia="Arial" w:hAnsiTheme="majorHAnsi" w:cs="Arial"/>
          <w:sz w:val="22"/>
          <w:szCs w:val="22"/>
        </w:rPr>
        <w:t>means a person involved in the activities of Calisthenics Victoria (including athletes) and under the age of 18 years unless otherwise stated under the law applicable to the child.</w:t>
      </w:r>
    </w:p>
    <w:p w14:paraId="71CD7A39" w14:textId="77777777" w:rsidR="001D091B" w:rsidRPr="001D091B" w:rsidRDefault="001D091B" w:rsidP="001D091B">
      <w:pPr>
        <w:rPr>
          <w:rFonts w:asciiTheme="majorHAnsi" w:hAnsiTheme="majorHAnsi" w:cs="Arial"/>
          <w:sz w:val="22"/>
          <w:szCs w:val="22"/>
        </w:rPr>
      </w:pPr>
    </w:p>
    <w:p w14:paraId="72D6D603" w14:textId="77777777" w:rsidR="001D091B" w:rsidRPr="001D091B" w:rsidRDefault="001D091B" w:rsidP="001D091B">
      <w:pPr>
        <w:pStyle w:val="ListParagraph"/>
        <w:numPr>
          <w:ilvl w:val="1"/>
          <w:numId w:val="14"/>
        </w:numPr>
        <w:ind w:right="77"/>
        <w:rPr>
          <w:rFonts w:asciiTheme="majorHAnsi" w:eastAsia="Arial" w:hAnsiTheme="majorHAnsi" w:cs="Arial"/>
          <w:sz w:val="22"/>
          <w:szCs w:val="22"/>
        </w:rPr>
      </w:pPr>
      <w:r w:rsidRPr="001D091B">
        <w:rPr>
          <w:rFonts w:asciiTheme="majorHAnsi" w:eastAsia="Arial" w:hAnsiTheme="majorHAnsi" w:cs="Arial"/>
          <w:b/>
          <w:sz w:val="22"/>
          <w:szCs w:val="22"/>
        </w:rPr>
        <w:t xml:space="preserve">Child protection </w:t>
      </w:r>
      <w:r w:rsidRPr="001D091B">
        <w:rPr>
          <w:rFonts w:asciiTheme="majorHAnsi" w:eastAsia="Arial" w:hAnsiTheme="majorHAnsi" w:cs="Arial"/>
          <w:sz w:val="22"/>
          <w:szCs w:val="22"/>
        </w:rPr>
        <w:t>means any responsibility, measure or activity undertaken to safeguard children from harm.</w:t>
      </w:r>
    </w:p>
    <w:p w14:paraId="36DD344A" w14:textId="77777777" w:rsidR="001D091B" w:rsidRPr="001D091B" w:rsidRDefault="001D091B" w:rsidP="001D091B">
      <w:pPr>
        <w:rPr>
          <w:rFonts w:asciiTheme="majorHAnsi" w:hAnsiTheme="majorHAnsi" w:cs="Arial"/>
          <w:sz w:val="22"/>
          <w:szCs w:val="22"/>
        </w:rPr>
      </w:pPr>
    </w:p>
    <w:p w14:paraId="5F2BD6D1" w14:textId="77777777" w:rsidR="001D091B" w:rsidRPr="001D091B" w:rsidRDefault="001D091B" w:rsidP="001D091B">
      <w:pPr>
        <w:pStyle w:val="ListParagraph"/>
        <w:numPr>
          <w:ilvl w:val="1"/>
          <w:numId w:val="14"/>
        </w:numPr>
        <w:ind w:right="73"/>
        <w:rPr>
          <w:rFonts w:asciiTheme="majorHAnsi" w:eastAsia="Arial" w:hAnsiTheme="majorHAnsi" w:cs="Arial"/>
          <w:sz w:val="22"/>
          <w:szCs w:val="22"/>
        </w:rPr>
      </w:pPr>
      <w:r w:rsidRPr="001D091B">
        <w:rPr>
          <w:rFonts w:asciiTheme="majorHAnsi" w:eastAsia="Arial" w:hAnsiTheme="majorHAnsi" w:cs="Arial"/>
          <w:b/>
          <w:sz w:val="22"/>
          <w:szCs w:val="22"/>
        </w:rPr>
        <w:t xml:space="preserve">Sexual offence </w:t>
      </w:r>
      <w:r w:rsidRPr="001D091B">
        <w:rPr>
          <w:rFonts w:asciiTheme="majorHAnsi" w:eastAsia="Arial" w:hAnsiTheme="majorHAnsi" w:cs="Arial"/>
          <w:sz w:val="22"/>
          <w:szCs w:val="22"/>
        </w:rPr>
        <w:t xml:space="preserve">means a criminal offence involving sexual activity or actions of indecency or any act which exposes a child to, or involves a child in, sexual activity or matters beyond his or her understanding or contrary to accepted community standards. Sexually offence behaviours can include the fondling of genitals, masturbation, oral sex, vaginal or anal penetration by a penis, finger or any other object, fondling of breasts, voyeurism, exhibitionism, and exposing the child to </w:t>
      </w:r>
      <w:r w:rsidRPr="001D091B">
        <w:rPr>
          <w:rFonts w:asciiTheme="majorHAnsi" w:eastAsia="Arial" w:hAnsiTheme="majorHAnsi" w:cs="Arial"/>
          <w:sz w:val="22"/>
          <w:szCs w:val="22"/>
        </w:rPr>
        <w:lastRenderedPageBreak/>
        <w:t>or involving the child in pornography. It includes child grooming, which includes actions deliberately undertaken with the aim of befriending and establishing an emotional connection with a child (or the child’s carer, family or supervisor) to lower the child’s inhibitions and prepare them for engagement in a sexual offence.</w:t>
      </w:r>
    </w:p>
    <w:p w14:paraId="2FDD0B42" w14:textId="77777777" w:rsidR="001D091B" w:rsidRPr="001D091B" w:rsidRDefault="001D091B" w:rsidP="001D091B">
      <w:pPr>
        <w:ind w:right="73"/>
        <w:rPr>
          <w:rFonts w:asciiTheme="majorHAnsi" w:eastAsia="Arial" w:hAnsiTheme="majorHAnsi" w:cs="Arial"/>
          <w:sz w:val="22"/>
          <w:szCs w:val="22"/>
        </w:rPr>
      </w:pPr>
    </w:p>
    <w:p w14:paraId="4E05BC11" w14:textId="77777777" w:rsidR="001D091B" w:rsidRPr="001D091B" w:rsidRDefault="001D091B" w:rsidP="001D091B">
      <w:pPr>
        <w:pStyle w:val="ListParagraph"/>
        <w:numPr>
          <w:ilvl w:val="1"/>
          <w:numId w:val="14"/>
        </w:numPr>
        <w:ind w:right="73"/>
        <w:rPr>
          <w:rFonts w:asciiTheme="majorHAnsi" w:eastAsia="Arial" w:hAnsiTheme="majorHAnsi" w:cs="Arial"/>
          <w:sz w:val="22"/>
          <w:szCs w:val="22"/>
        </w:rPr>
      </w:pPr>
      <w:r w:rsidRPr="001D091B">
        <w:rPr>
          <w:rFonts w:asciiTheme="majorHAnsi" w:eastAsia="Arial" w:hAnsiTheme="majorHAnsi" w:cs="Arial"/>
          <w:b/>
          <w:sz w:val="22"/>
          <w:szCs w:val="22"/>
        </w:rPr>
        <w:t xml:space="preserve">Mandatory reporter </w:t>
      </w:r>
      <w:r w:rsidRPr="001D091B">
        <w:rPr>
          <w:rFonts w:asciiTheme="majorHAnsi" w:eastAsia="Arial" w:hAnsiTheme="majorHAnsi" w:cs="Arial"/>
          <w:sz w:val="22"/>
          <w:szCs w:val="22"/>
        </w:rPr>
        <w:t>means a person who is legally required to make a report to the Department of Human Services or the Police if they form a belief on reasonable grounds that a child is in need of protection. It includes teachers, principals, registered psychologists, nurses, doctors and midwives.</w:t>
      </w:r>
    </w:p>
    <w:p w14:paraId="4D0CB0E4" w14:textId="77777777" w:rsidR="001D091B" w:rsidRPr="001D091B" w:rsidRDefault="001D091B" w:rsidP="001D091B">
      <w:pPr>
        <w:rPr>
          <w:rFonts w:asciiTheme="majorHAnsi" w:hAnsiTheme="majorHAnsi" w:cs="Arial"/>
          <w:sz w:val="22"/>
          <w:szCs w:val="22"/>
        </w:rPr>
      </w:pPr>
    </w:p>
    <w:p w14:paraId="7AEAF710" w14:textId="77777777" w:rsidR="001D091B" w:rsidRPr="001D091B" w:rsidRDefault="001D091B" w:rsidP="001D091B">
      <w:pPr>
        <w:rPr>
          <w:rFonts w:asciiTheme="majorHAnsi" w:hAnsiTheme="majorHAnsi" w:cs="Arial"/>
          <w:sz w:val="22"/>
          <w:szCs w:val="22"/>
        </w:rPr>
      </w:pPr>
    </w:p>
    <w:p w14:paraId="231511A8" w14:textId="77777777" w:rsidR="001D091B" w:rsidRPr="001D091B" w:rsidRDefault="001D091B" w:rsidP="001D091B">
      <w:pPr>
        <w:pStyle w:val="ListParagraph"/>
        <w:numPr>
          <w:ilvl w:val="0"/>
          <w:numId w:val="14"/>
        </w:numPr>
        <w:rPr>
          <w:rFonts w:asciiTheme="majorHAnsi" w:eastAsia="Arial" w:hAnsiTheme="majorHAnsi" w:cs="Arial"/>
          <w:sz w:val="22"/>
          <w:szCs w:val="22"/>
        </w:rPr>
      </w:pPr>
      <w:r w:rsidRPr="001D091B">
        <w:rPr>
          <w:rFonts w:asciiTheme="majorHAnsi" w:eastAsia="Arial" w:hAnsiTheme="majorHAnsi" w:cs="Arial"/>
          <w:b/>
          <w:sz w:val="22"/>
          <w:szCs w:val="22"/>
        </w:rPr>
        <w:t xml:space="preserve">RECOGNISING AND REPORTING CHILD ABUSE </w:t>
      </w:r>
    </w:p>
    <w:p w14:paraId="7A5322C9" w14:textId="77777777" w:rsidR="001D091B" w:rsidRPr="001D091B" w:rsidRDefault="001D091B" w:rsidP="001D091B">
      <w:pPr>
        <w:rPr>
          <w:rFonts w:asciiTheme="majorHAnsi" w:hAnsiTheme="majorHAnsi" w:cs="Arial"/>
          <w:sz w:val="22"/>
          <w:szCs w:val="22"/>
        </w:rPr>
      </w:pPr>
    </w:p>
    <w:p w14:paraId="626A612B" w14:textId="77777777" w:rsidR="001D091B" w:rsidRPr="001D091B" w:rsidRDefault="001D091B" w:rsidP="001D091B">
      <w:pPr>
        <w:pStyle w:val="ListParagraph"/>
        <w:numPr>
          <w:ilvl w:val="1"/>
          <w:numId w:val="14"/>
        </w:numPr>
        <w:ind w:right="74"/>
        <w:rPr>
          <w:rFonts w:asciiTheme="majorHAnsi" w:eastAsia="Arial" w:hAnsiTheme="majorHAnsi" w:cs="Arial"/>
          <w:sz w:val="22"/>
          <w:szCs w:val="22"/>
        </w:rPr>
      </w:pPr>
      <w:r w:rsidRPr="001D091B">
        <w:rPr>
          <w:rFonts w:asciiTheme="majorHAnsi" w:eastAsia="Arial" w:hAnsiTheme="majorHAnsi" w:cs="Arial"/>
          <w:sz w:val="22"/>
          <w:szCs w:val="22"/>
        </w:rPr>
        <w:t>A person may, in the course of participating in the sport or other activities of Calisthenics Victoria or carrying out their work, form a belief on reasonable grounds that a child is in need of protection from child abuse.</w:t>
      </w:r>
    </w:p>
    <w:p w14:paraId="261E9B0B" w14:textId="77777777" w:rsidR="001D091B" w:rsidRPr="001D091B" w:rsidRDefault="001D091B" w:rsidP="001D091B">
      <w:pPr>
        <w:rPr>
          <w:rFonts w:asciiTheme="majorHAnsi" w:hAnsiTheme="majorHAnsi" w:cs="Arial"/>
          <w:sz w:val="22"/>
          <w:szCs w:val="22"/>
        </w:rPr>
      </w:pPr>
    </w:p>
    <w:p w14:paraId="7F2EC876" w14:textId="77777777" w:rsidR="001D091B" w:rsidRPr="001D091B" w:rsidRDefault="001D091B" w:rsidP="001D091B">
      <w:pPr>
        <w:pStyle w:val="ListParagraph"/>
        <w:numPr>
          <w:ilvl w:val="1"/>
          <w:numId w:val="14"/>
        </w:numPr>
        <w:ind w:right="6"/>
        <w:rPr>
          <w:rFonts w:asciiTheme="majorHAnsi" w:eastAsia="Arial" w:hAnsiTheme="majorHAnsi" w:cs="Arial"/>
          <w:sz w:val="22"/>
          <w:szCs w:val="22"/>
        </w:rPr>
      </w:pPr>
      <w:r w:rsidRPr="001D091B">
        <w:rPr>
          <w:rFonts w:asciiTheme="majorHAnsi" w:eastAsia="Arial" w:hAnsiTheme="majorHAnsi" w:cs="Arial"/>
          <w:sz w:val="22"/>
          <w:szCs w:val="22"/>
        </w:rPr>
        <w:t>If a person is concerned about an immediate risk to a child’s safety, the person must phone “000” as soon as practicable.</w:t>
      </w:r>
    </w:p>
    <w:p w14:paraId="40CD6468" w14:textId="77777777" w:rsidR="001D091B" w:rsidRPr="001D091B" w:rsidRDefault="001D091B" w:rsidP="001D091B">
      <w:pPr>
        <w:pStyle w:val="ListParagraph"/>
        <w:rPr>
          <w:rFonts w:asciiTheme="majorHAnsi" w:eastAsia="Arial" w:hAnsiTheme="majorHAnsi" w:cs="Arial"/>
          <w:b/>
          <w:sz w:val="22"/>
          <w:szCs w:val="22"/>
        </w:rPr>
      </w:pPr>
    </w:p>
    <w:p w14:paraId="2291C845" w14:textId="77777777" w:rsidR="001D091B" w:rsidRPr="001D091B" w:rsidRDefault="001D091B" w:rsidP="001D091B">
      <w:pPr>
        <w:pStyle w:val="ListParagraph"/>
        <w:numPr>
          <w:ilvl w:val="1"/>
          <w:numId w:val="14"/>
        </w:numPr>
        <w:ind w:right="62"/>
        <w:rPr>
          <w:rFonts w:asciiTheme="majorHAnsi" w:eastAsia="Arial" w:hAnsiTheme="majorHAnsi" w:cs="Arial"/>
          <w:sz w:val="22"/>
          <w:szCs w:val="22"/>
        </w:rPr>
      </w:pPr>
      <w:r w:rsidRPr="001D091B">
        <w:rPr>
          <w:rFonts w:asciiTheme="majorHAnsi" w:eastAsia="Arial" w:hAnsiTheme="majorHAnsi" w:cs="Arial"/>
          <w:b/>
          <w:sz w:val="22"/>
          <w:szCs w:val="22"/>
        </w:rPr>
        <w:t xml:space="preserve">Child abuse </w:t>
      </w:r>
      <w:r w:rsidRPr="001D091B">
        <w:rPr>
          <w:rFonts w:asciiTheme="majorHAnsi" w:eastAsia="Arial" w:hAnsiTheme="majorHAnsi" w:cs="Arial"/>
          <w:sz w:val="22"/>
          <w:szCs w:val="22"/>
        </w:rPr>
        <w:t>can be divided into four categories:</w:t>
      </w:r>
    </w:p>
    <w:p w14:paraId="4DBCB46A" w14:textId="77777777" w:rsidR="001D091B" w:rsidRPr="001D091B" w:rsidRDefault="001D091B" w:rsidP="001D091B">
      <w:pPr>
        <w:rPr>
          <w:rFonts w:asciiTheme="majorHAnsi" w:hAnsiTheme="majorHAnsi" w:cs="Arial"/>
          <w:sz w:val="22"/>
          <w:szCs w:val="22"/>
        </w:rPr>
      </w:pPr>
    </w:p>
    <w:p w14:paraId="5B622CEF" w14:textId="77777777" w:rsidR="001D091B" w:rsidRPr="001D091B" w:rsidRDefault="001D091B" w:rsidP="001D091B">
      <w:pPr>
        <w:pStyle w:val="ListParagraph"/>
        <w:numPr>
          <w:ilvl w:val="2"/>
          <w:numId w:val="14"/>
        </w:numPr>
        <w:ind w:left="1418" w:hanging="698"/>
        <w:rPr>
          <w:rFonts w:asciiTheme="majorHAnsi" w:eastAsia="Arial" w:hAnsiTheme="majorHAnsi" w:cs="Arial"/>
          <w:sz w:val="22"/>
          <w:szCs w:val="22"/>
        </w:rPr>
      </w:pPr>
      <w:r w:rsidRPr="001D091B">
        <w:rPr>
          <w:rFonts w:asciiTheme="majorHAnsi" w:eastAsia="Arial" w:hAnsiTheme="majorHAnsi" w:cs="Arial"/>
          <w:b/>
          <w:sz w:val="22"/>
          <w:szCs w:val="22"/>
        </w:rPr>
        <w:t>Physical abuse</w:t>
      </w:r>
      <w:r w:rsidRPr="001D091B">
        <w:rPr>
          <w:rFonts w:asciiTheme="majorHAnsi" w:eastAsia="Arial" w:hAnsiTheme="majorHAnsi" w:cs="Arial"/>
          <w:sz w:val="22"/>
          <w:szCs w:val="22"/>
        </w:rPr>
        <w:t>: occurs when a child has suffered, or is likely to suffer, significant harm as a result of a physical injury, such as a non-accidental physical injury.</w:t>
      </w:r>
    </w:p>
    <w:p w14:paraId="6062B247" w14:textId="77777777" w:rsidR="001D091B" w:rsidRPr="001D091B" w:rsidRDefault="001D091B" w:rsidP="001D091B">
      <w:pPr>
        <w:ind w:left="1418" w:hanging="698"/>
        <w:rPr>
          <w:rFonts w:asciiTheme="majorHAnsi" w:hAnsiTheme="majorHAnsi" w:cs="Arial"/>
          <w:sz w:val="22"/>
          <w:szCs w:val="22"/>
        </w:rPr>
      </w:pPr>
    </w:p>
    <w:p w14:paraId="455E2562" w14:textId="77777777" w:rsidR="001D091B" w:rsidRPr="001D091B" w:rsidRDefault="001D091B" w:rsidP="001D091B">
      <w:pPr>
        <w:pStyle w:val="ListParagraph"/>
        <w:numPr>
          <w:ilvl w:val="2"/>
          <w:numId w:val="14"/>
        </w:numPr>
        <w:ind w:left="1418" w:hanging="698"/>
        <w:rPr>
          <w:rFonts w:asciiTheme="majorHAnsi" w:hAnsiTheme="majorHAnsi" w:cs="Arial"/>
          <w:sz w:val="22"/>
          <w:szCs w:val="22"/>
        </w:rPr>
      </w:pPr>
      <w:r w:rsidRPr="001D091B">
        <w:rPr>
          <w:rFonts w:asciiTheme="majorHAnsi" w:eastAsia="Arial" w:hAnsiTheme="majorHAnsi" w:cs="Arial"/>
          <w:b/>
          <w:sz w:val="22"/>
          <w:szCs w:val="22"/>
        </w:rPr>
        <w:t>Sexual abuse</w:t>
      </w:r>
      <w:r w:rsidRPr="001D091B">
        <w:rPr>
          <w:rFonts w:asciiTheme="majorHAnsi" w:eastAsia="Arial" w:hAnsiTheme="majorHAnsi" w:cs="Arial"/>
          <w:sz w:val="22"/>
          <w:szCs w:val="22"/>
        </w:rPr>
        <w:t xml:space="preserve">: occurs when a child has suffered, or is likely to suffer, significant harm as a result of sexual abuse, such as when a child is exploited, or used by another for his or her sexual gratification or sexual arousal, or for that of others. </w:t>
      </w:r>
    </w:p>
    <w:p w14:paraId="47CD0767" w14:textId="77777777" w:rsidR="001D091B" w:rsidRPr="001D091B" w:rsidRDefault="001D091B" w:rsidP="001D091B">
      <w:pPr>
        <w:ind w:left="1418" w:hanging="698"/>
        <w:rPr>
          <w:rFonts w:asciiTheme="majorHAnsi" w:hAnsiTheme="majorHAnsi" w:cs="Arial"/>
          <w:sz w:val="22"/>
          <w:szCs w:val="22"/>
        </w:rPr>
      </w:pPr>
    </w:p>
    <w:p w14:paraId="1FA1DC5A" w14:textId="77777777" w:rsidR="001D091B" w:rsidRPr="001D091B" w:rsidRDefault="001D091B" w:rsidP="001D091B">
      <w:pPr>
        <w:pStyle w:val="ListParagraph"/>
        <w:numPr>
          <w:ilvl w:val="2"/>
          <w:numId w:val="14"/>
        </w:numPr>
        <w:tabs>
          <w:tab w:val="left" w:pos="1920"/>
        </w:tabs>
        <w:ind w:left="1418" w:hanging="698"/>
        <w:rPr>
          <w:rFonts w:asciiTheme="majorHAnsi" w:eastAsia="Arial" w:hAnsiTheme="majorHAnsi" w:cs="Arial"/>
          <w:sz w:val="22"/>
          <w:szCs w:val="22"/>
        </w:rPr>
      </w:pPr>
      <w:r w:rsidRPr="001D091B">
        <w:rPr>
          <w:rFonts w:asciiTheme="majorHAnsi" w:eastAsia="Arial" w:hAnsiTheme="majorHAnsi" w:cs="Arial"/>
          <w:b/>
          <w:sz w:val="22"/>
          <w:szCs w:val="22"/>
        </w:rPr>
        <w:t>Emotional  and  psychological  abuse</w:t>
      </w:r>
      <w:r w:rsidRPr="001D091B">
        <w:rPr>
          <w:rFonts w:asciiTheme="majorHAnsi" w:eastAsia="Arial" w:hAnsiTheme="majorHAnsi" w:cs="Arial"/>
          <w:sz w:val="22"/>
          <w:szCs w:val="22"/>
        </w:rPr>
        <w:t>:  occurs  when  a  child  has suffered, or is likely to suffer, emotional or psychological harm of such a kind that the child’s emotional or intellectual development is or is likely to be significantly damaged; and</w:t>
      </w:r>
    </w:p>
    <w:p w14:paraId="1F8F2BAF" w14:textId="77777777" w:rsidR="001D091B" w:rsidRPr="001D091B" w:rsidRDefault="001D091B" w:rsidP="001D091B">
      <w:pPr>
        <w:pStyle w:val="ListParagraph"/>
        <w:ind w:left="1418" w:hanging="698"/>
        <w:rPr>
          <w:rFonts w:asciiTheme="majorHAnsi" w:eastAsia="Arial" w:hAnsiTheme="majorHAnsi" w:cs="Arial"/>
          <w:b/>
          <w:sz w:val="22"/>
          <w:szCs w:val="22"/>
        </w:rPr>
      </w:pPr>
    </w:p>
    <w:p w14:paraId="528B9AE3" w14:textId="77777777" w:rsidR="001D091B" w:rsidRPr="001D091B" w:rsidRDefault="001D091B" w:rsidP="001D091B">
      <w:pPr>
        <w:pStyle w:val="ListParagraph"/>
        <w:numPr>
          <w:ilvl w:val="2"/>
          <w:numId w:val="14"/>
        </w:numPr>
        <w:tabs>
          <w:tab w:val="left" w:pos="1920"/>
        </w:tabs>
        <w:ind w:left="1418" w:hanging="698"/>
        <w:rPr>
          <w:rFonts w:asciiTheme="majorHAnsi" w:eastAsia="Arial" w:hAnsiTheme="majorHAnsi" w:cs="Arial"/>
          <w:sz w:val="22"/>
          <w:szCs w:val="22"/>
        </w:rPr>
      </w:pPr>
      <w:r w:rsidRPr="001D091B">
        <w:rPr>
          <w:rFonts w:asciiTheme="majorHAnsi" w:eastAsia="Arial" w:hAnsiTheme="majorHAnsi" w:cs="Arial"/>
          <w:b/>
          <w:sz w:val="22"/>
          <w:szCs w:val="22"/>
        </w:rPr>
        <w:t>Neglect</w:t>
      </w:r>
      <w:r w:rsidRPr="001D091B">
        <w:rPr>
          <w:rFonts w:asciiTheme="majorHAnsi" w:eastAsia="Arial" w:hAnsiTheme="majorHAnsi" w:cs="Arial"/>
          <w:sz w:val="22"/>
          <w:szCs w:val="22"/>
        </w:rPr>
        <w:t>: occurs when a child’s physical development or health has been, or is likely to be significantly damaged. It refers to an omission, such as depriving a child of food, clothing, warmth, hygiene, intellectual stimulation, supervision and safety, attachment to and affection from adults, or medical care.</w:t>
      </w:r>
    </w:p>
    <w:p w14:paraId="50C1C6CA" w14:textId="77777777" w:rsidR="001D091B" w:rsidRPr="001D091B" w:rsidRDefault="001D091B" w:rsidP="001D091B">
      <w:pPr>
        <w:rPr>
          <w:rFonts w:asciiTheme="majorHAnsi" w:hAnsiTheme="majorHAnsi" w:cs="Arial"/>
          <w:sz w:val="22"/>
          <w:szCs w:val="22"/>
        </w:rPr>
      </w:pPr>
    </w:p>
    <w:p w14:paraId="34F4026F" w14:textId="77777777" w:rsidR="001D091B" w:rsidRPr="001D091B" w:rsidRDefault="001D091B" w:rsidP="001D091B">
      <w:pPr>
        <w:pStyle w:val="ListParagraph"/>
        <w:numPr>
          <w:ilvl w:val="1"/>
          <w:numId w:val="14"/>
        </w:numPr>
        <w:ind w:right="76"/>
        <w:rPr>
          <w:rFonts w:asciiTheme="majorHAnsi" w:eastAsia="Arial" w:hAnsiTheme="majorHAnsi" w:cs="Arial"/>
          <w:sz w:val="22"/>
          <w:szCs w:val="22"/>
        </w:rPr>
      </w:pPr>
      <w:r w:rsidRPr="001D091B">
        <w:rPr>
          <w:rFonts w:asciiTheme="majorHAnsi" w:eastAsia="Arial" w:hAnsiTheme="majorHAnsi" w:cs="Arial"/>
          <w:sz w:val="22"/>
          <w:szCs w:val="22"/>
        </w:rPr>
        <w:t>Child abuse includes any actions that results in actual or potential harm to a child, in circumstances where the child’s parents have not protected, or are unlikely to protect, the child.</w:t>
      </w:r>
    </w:p>
    <w:p w14:paraId="4053E884" w14:textId="77777777" w:rsidR="001D091B" w:rsidRPr="001D091B" w:rsidRDefault="001D091B" w:rsidP="001D091B">
      <w:pPr>
        <w:rPr>
          <w:rFonts w:asciiTheme="majorHAnsi" w:hAnsiTheme="majorHAnsi" w:cs="Arial"/>
          <w:sz w:val="22"/>
          <w:szCs w:val="22"/>
        </w:rPr>
      </w:pPr>
    </w:p>
    <w:p w14:paraId="6E0BE418"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b/>
          <w:sz w:val="22"/>
          <w:szCs w:val="22"/>
        </w:rPr>
        <w:t>Mandatory Reporters</w:t>
      </w:r>
    </w:p>
    <w:p w14:paraId="593A6C3F" w14:textId="77777777" w:rsidR="001D091B" w:rsidRPr="001D091B" w:rsidRDefault="001D091B" w:rsidP="001D091B">
      <w:pPr>
        <w:rPr>
          <w:rFonts w:asciiTheme="majorHAnsi" w:hAnsiTheme="majorHAnsi" w:cs="Arial"/>
          <w:sz w:val="22"/>
          <w:szCs w:val="22"/>
        </w:rPr>
      </w:pPr>
    </w:p>
    <w:p w14:paraId="31578CB9" w14:textId="77777777" w:rsidR="001D091B" w:rsidRPr="001D091B" w:rsidRDefault="001D091B" w:rsidP="001D091B">
      <w:pPr>
        <w:pStyle w:val="ListParagraph"/>
        <w:numPr>
          <w:ilvl w:val="2"/>
          <w:numId w:val="14"/>
        </w:numPr>
        <w:ind w:right="70"/>
        <w:rPr>
          <w:rFonts w:asciiTheme="majorHAnsi" w:eastAsia="Arial" w:hAnsiTheme="majorHAnsi" w:cs="Arial"/>
          <w:sz w:val="22"/>
          <w:szCs w:val="22"/>
        </w:rPr>
      </w:pPr>
      <w:r w:rsidRPr="001D091B">
        <w:rPr>
          <w:rFonts w:asciiTheme="majorHAnsi" w:eastAsia="Arial" w:hAnsiTheme="majorHAnsi" w:cs="Arial"/>
          <w:sz w:val="22"/>
          <w:szCs w:val="22"/>
        </w:rPr>
        <w:t>Select classes of people in the community (including teachers, nurses and doctors) are required by law to report to the Child Protection Unit of the Department of Health and Human Services (DHHS) where they have formed a belief, on reasonable grounds, that a child is in need of protection because they have suffered (or are likely to suffer) significant harm due to physical or sexual abuse.</w:t>
      </w:r>
    </w:p>
    <w:p w14:paraId="06BE54E6" w14:textId="77777777" w:rsidR="001D091B" w:rsidRPr="001D091B" w:rsidRDefault="001D091B" w:rsidP="001D091B">
      <w:pPr>
        <w:pStyle w:val="ListParagraph"/>
        <w:ind w:left="1224" w:right="70"/>
        <w:rPr>
          <w:rFonts w:asciiTheme="majorHAnsi" w:eastAsia="Arial" w:hAnsiTheme="majorHAnsi" w:cs="Arial"/>
          <w:sz w:val="22"/>
          <w:szCs w:val="22"/>
        </w:rPr>
      </w:pPr>
    </w:p>
    <w:p w14:paraId="4ECBBE2A" w14:textId="77777777" w:rsidR="001D091B" w:rsidRPr="001D091B" w:rsidRDefault="001D091B" w:rsidP="001D091B">
      <w:pPr>
        <w:pStyle w:val="ListParagraph"/>
        <w:numPr>
          <w:ilvl w:val="2"/>
          <w:numId w:val="14"/>
        </w:numPr>
        <w:ind w:right="80"/>
        <w:rPr>
          <w:rFonts w:asciiTheme="majorHAnsi" w:eastAsia="Arial" w:hAnsiTheme="majorHAnsi" w:cs="Arial"/>
          <w:sz w:val="22"/>
          <w:szCs w:val="22"/>
        </w:rPr>
      </w:pPr>
      <w:r w:rsidRPr="001D091B">
        <w:rPr>
          <w:rFonts w:asciiTheme="majorHAnsi" w:eastAsia="Arial" w:hAnsiTheme="majorHAnsi" w:cs="Arial"/>
          <w:sz w:val="22"/>
          <w:szCs w:val="22"/>
        </w:rPr>
        <w:t>This report must be made as soon as practicable, and after each occasion where he or she becomes aware of a further reasonable grounds for the belief.</w:t>
      </w:r>
    </w:p>
    <w:p w14:paraId="794B3D73" w14:textId="77777777" w:rsidR="001D091B" w:rsidRPr="001D091B" w:rsidRDefault="001D091B" w:rsidP="001D091B">
      <w:pPr>
        <w:rPr>
          <w:rFonts w:asciiTheme="majorHAnsi" w:hAnsiTheme="majorHAnsi" w:cs="Arial"/>
          <w:sz w:val="22"/>
          <w:szCs w:val="22"/>
        </w:rPr>
      </w:pPr>
    </w:p>
    <w:p w14:paraId="56817011"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b/>
          <w:sz w:val="22"/>
          <w:szCs w:val="22"/>
        </w:rPr>
        <w:t>Reasonable grounds for belief</w:t>
      </w:r>
    </w:p>
    <w:p w14:paraId="3EB52FCA" w14:textId="77777777" w:rsidR="001D091B" w:rsidRPr="001D091B" w:rsidRDefault="001D091B" w:rsidP="001D091B">
      <w:pPr>
        <w:rPr>
          <w:rFonts w:asciiTheme="majorHAnsi" w:hAnsiTheme="majorHAnsi" w:cs="Arial"/>
          <w:sz w:val="22"/>
          <w:szCs w:val="22"/>
        </w:rPr>
      </w:pPr>
    </w:p>
    <w:p w14:paraId="47F73CA3" w14:textId="77777777" w:rsidR="001D091B" w:rsidRPr="001D091B" w:rsidRDefault="001D091B" w:rsidP="001D091B">
      <w:pPr>
        <w:pStyle w:val="ListParagraph"/>
        <w:numPr>
          <w:ilvl w:val="2"/>
          <w:numId w:val="14"/>
        </w:numPr>
        <w:ind w:right="6"/>
        <w:rPr>
          <w:rFonts w:asciiTheme="majorHAnsi" w:eastAsia="Arial" w:hAnsiTheme="majorHAnsi" w:cs="Arial"/>
          <w:sz w:val="22"/>
          <w:szCs w:val="22"/>
        </w:rPr>
      </w:pPr>
      <w:r w:rsidRPr="001D091B">
        <w:rPr>
          <w:rFonts w:asciiTheme="majorHAnsi" w:eastAsia="Arial" w:hAnsiTheme="majorHAnsi" w:cs="Arial"/>
          <w:sz w:val="22"/>
          <w:szCs w:val="22"/>
        </w:rPr>
        <w:t xml:space="preserve">A reasonable belief is formed if a reasonable person believes that: </w:t>
      </w:r>
    </w:p>
    <w:p w14:paraId="72DE1466" w14:textId="77777777" w:rsidR="001D091B" w:rsidRPr="001D091B" w:rsidRDefault="001D091B" w:rsidP="001D091B">
      <w:pPr>
        <w:pStyle w:val="ListParagraph"/>
        <w:ind w:left="1224" w:right="6"/>
        <w:rPr>
          <w:rFonts w:asciiTheme="majorHAnsi" w:eastAsia="Arial" w:hAnsiTheme="majorHAnsi" w:cs="Arial"/>
          <w:sz w:val="22"/>
          <w:szCs w:val="22"/>
        </w:rPr>
      </w:pPr>
    </w:p>
    <w:p w14:paraId="4CC18F6E" w14:textId="77777777" w:rsidR="001D091B" w:rsidRPr="001D091B" w:rsidRDefault="001D091B" w:rsidP="001D091B">
      <w:pPr>
        <w:pStyle w:val="ListParagraph"/>
        <w:numPr>
          <w:ilvl w:val="3"/>
          <w:numId w:val="14"/>
        </w:numPr>
        <w:ind w:right="6"/>
        <w:rPr>
          <w:rFonts w:asciiTheme="majorHAnsi" w:eastAsia="Arial" w:hAnsiTheme="majorHAnsi" w:cs="Arial"/>
          <w:sz w:val="22"/>
          <w:szCs w:val="22"/>
        </w:rPr>
      </w:pPr>
      <w:r w:rsidRPr="001D091B">
        <w:rPr>
          <w:rFonts w:asciiTheme="majorHAnsi" w:eastAsia="Arial" w:hAnsiTheme="majorHAnsi" w:cs="Arial"/>
          <w:sz w:val="22"/>
          <w:szCs w:val="22"/>
        </w:rPr>
        <w:t>the child is in need of protection;</w:t>
      </w:r>
    </w:p>
    <w:p w14:paraId="38A84AE6" w14:textId="77777777" w:rsidR="001D091B" w:rsidRPr="001D091B" w:rsidRDefault="001D091B" w:rsidP="001D091B">
      <w:pPr>
        <w:pStyle w:val="ListParagraph"/>
        <w:ind w:left="1584" w:right="6"/>
        <w:rPr>
          <w:rFonts w:asciiTheme="majorHAnsi" w:eastAsia="Arial" w:hAnsiTheme="majorHAnsi" w:cs="Arial"/>
          <w:sz w:val="22"/>
          <w:szCs w:val="22"/>
        </w:rPr>
      </w:pPr>
    </w:p>
    <w:p w14:paraId="2B4E2E86" w14:textId="77777777" w:rsidR="001D091B" w:rsidRPr="001D091B" w:rsidRDefault="001D091B" w:rsidP="00A2559D">
      <w:pPr>
        <w:pStyle w:val="ListParagraph"/>
        <w:numPr>
          <w:ilvl w:val="3"/>
          <w:numId w:val="14"/>
        </w:numPr>
        <w:ind w:left="2127" w:right="79" w:hanging="1047"/>
        <w:rPr>
          <w:rFonts w:asciiTheme="majorHAnsi" w:eastAsia="Arial" w:hAnsiTheme="majorHAnsi" w:cs="Arial"/>
          <w:sz w:val="22"/>
          <w:szCs w:val="22"/>
        </w:rPr>
      </w:pPr>
      <w:r w:rsidRPr="001D091B">
        <w:rPr>
          <w:rFonts w:asciiTheme="majorHAnsi" w:eastAsia="Arial" w:hAnsiTheme="majorHAnsi" w:cs="Arial"/>
          <w:sz w:val="22"/>
          <w:szCs w:val="22"/>
        </w:rPr>
        <w:t>the child has suffered or is likely to suffer significant harm as a result of physical or sexual injury; and</w:t>
      </w:r>
    </w:p>
    <w:p w14:paraId="715BA3C4" w14:textId="77777777" w:rsidR="001D091B" w:rsidRPr="001D091B" w:rsidRDefault="001D091B" w:rsidP="001D091B">
      <w:pPr>
        <w:ind w:left="1584"/>
        <w:rPr>
          <w:rFonts w:asciiTheme="majorHAnsi" w:hAnsiTheme="majorHAnsi" w:cs="Arial"/>
          <w:sz w:val="22"/>
          <w:szCs w:val="22"/>
        </w:rPr>
      </w:pPr>
    </w:p>
    <w:p w14:paraId="63A69548"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the child’s parents are unable or unwilling to protect the child.</w:t>
      </w:r>
    </w:p>
    <w:p w14:paraId="08B9C766" w14:textId="77777777" w:rsidR="001D091B" w:rsidRPr="001D091B" w:rsidRDefault="001D091B" w:rsidP="001D091B">
      <w:pPr>
        <w:pStyle w:val="ListParagraph"/>
        <w:ind w:left="1584"/>
        <w:rPr>
          <w:rFonts w:asciiTheme="majorHAnsi" w:eastAsia="Arial" w:hAnsiTheme="majorHAnsi" w:cs="Arial"/>
          <w:sz w:val="22"/>
          <w:szCs w:val="22"/>
        </w:rPr>
      </w:pPr>
    </w:p>
    <w:p w14:paraId="5A23382B" w14:textId="77777777" w:rsidR="001D091B" w:rsidRPr="001D091B" w:rsidRDefault="001D091B" w:rsidP="001D091B">
      <w:pPr>
        <w:pStyle w:val="ListParagraph"/>
        <w:numPr>
          <w:ilvl w:val="2"/>
          <w:numId w:val="14"/>
        </w:numPr>
        <w:ind w:right="71"/>
        <w:rPr>
          <w:rFonts w:asciiTheme="majorHAnsi" w:eastAsia="Arial" w:hAnsiTheme="majorHAnsi" w:cs="Arial"/>
          <w:sz w:val="22"/>
          <w:szCs w:val="22"/>
        </w:rPr>
      </w:pPr>
      <w:r w:rsidRPr="001D091B">
        <w:rPr>
          <w:rFonts w:asciiTheme="majorHAnsi" w:eastAsia="Arial" w:hAnsiTheme="majorHAnsi" w:cs="Arial"/>
          <w:sz w:val="22"/>
          <w:szCs w:val="22"/>
        </w:rPr>
        <w:t>To form a reasonable belief, you should consider and objectively assess all the relevant facts, such as the source of the allegation and how it was communicated, the nature of and details of the allegation, and whether there is any other related matters known regarding the alleged perpetrator.</w:t>
      </w:r>
    </w:p>
    <w:p w14:paraId="142EB898" w14:textId="77777777" w:rsidR="001D091B" w:rsidRPr="001D091B" w:rsidRDefault="001D091B" w:rsidP="001D091B">
      <w:pPr>
        <w:pStyle w:val="ListParagraph"/>
        <w:ind w:left="1224" w:right="71"/>
        <w:rPr>
          <w:rFonts w:asciiTheme="majorHAnsi" w:eastAsia="Arial" w:hAnsiTheme="majorHAnsi" w:cs="Arial"/>
          <w:sz w:val="22"/>
          <w:szCs w:val="22"/>
        </w:rPr>
      </w:pPr>
    </w:p>
    <w:p w14:paraId="5F6C5311"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A ‘reasonable belief’ or a ‘belief on reasonable grounds’ is not the same as having proof, but is more than mere rumour or speculation.</w:t>
      </w:r>
    </w:p>
    <w:p w14:paraId="59BBA7B0" w14:textId="77777777" w:rsidR="001D091B" w:rsidRPr="001D091B" w:rsidRDefault="001D091B" w:rsidP="001D091B">
      <w:pPr>
        <w:pStyle w:val="ListParagraph"/>
        <w:rPr>
          <w:rFonts w:asciiTheme="majorHAnsi" w:eastAsia="Arial" w:hAnsiTheme="majorHAnsi" w:cs="Arial"/>
          <w:sz w:val="22"/>
          <w:szCs w:val="22"/>
        </w:rPr>
      </w:pPr>
    </w:p>
    <w:p w14:paraId="0F1CF617"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You will have reasonable grounds to notify if:</w:t>
      </w:r>
    </w:p>
    <w:p w14:paraId="65197A17" w14:textId="77777777" w:rsidR="001D091B" w:rsidRPr="001D091B" w:rsidRDefault="001D091B" w:rsidP="001D091B">
      <w:pPr>
        <w:rPr>
          <w:rFonts w:asciiTheme="majorHAnsi" w:eastAsia="Arial" w:hAnsiTheme="majorHAnsi" w:cs="Arial"/>
          <w:sz w:val="22"/>
          <w:szCs w:val="22"/>
        </w:rPr>
      </w:pPr>
    </w:p>
    <w:p w14:paraId="1D6DA4DE"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a child states that they have been physically or sexually abused;</w:t>
      </w:r>
    </w:p>
    <w:p w14:paraId="125A8A54" w14:textId="77777777" w:rsidR="001D091B" w:rsidRPr="001D091B" w:rsidRDefault="001D091B" w:rsidP="001D091B">
      <w:pPr>
        <w:rPr>
          <w:rFonts w:asciiTheme="majorHAnsi" w:eastAsia="Arial" w:hAnsiTheme="majorHAnsi" w:cs="Arial"/>
          <w:sz w:val="22"/>
          <w:szCs w:val="22"/>
        </w:rPr>
      </w:pPr>
    </w:p>
    <w:p w14:paraId="36797C67" w14:textId="77777777" w:rsidR="001D091B" w:rsidRPr="001D091B" w:rsidRDefault="001D091B" w:rsidP="00A2559D">
      <w:pPr>
        <w:pStyle w:val="ListParagraph"/>
        <w:numPr>
          <w:ilvl w:val="3"/>
          <w:numId w:val="14"/>
        </w:numPr>
        <w:ind w:left="2127" w:right="76" w:hanging="1047"/>
        <w:rPr>
          <w:rFonts w:asciiTheme="majorHAnsi" w:eastAsia="Arial" w:hAnsiTheme="majorHAnsi" w:cs="Arial"/>
          <w:sz w:val="22"/>
          <w:szCs w:val="22"/>
        </w:rPr>
      </w:pPr>
      <w:r w:rsidRPr="001D091B">
        <w:rPr>
          <w:rFonts w:asciiTheme="majorHAnsi" w:eastAsia="Arial" w:hAnsiTheme="majorHAnsi" w:cs="Arial"/>
          <w:sz w:val="22"/>
          <w:szCs w:val="22"/>
        </w:rPr>
        <w:t>a child states that they know someone who has been physically or sexually abused (sometimes the child may be talking about themselves);</w:t>
      </w:r>
    </w:p>
    <w:p w14:paraId="6DA6449F" w14:textId="77777777" w:rsidR="001D091B" w:rsidRPr="001D091B" w:rsidRDefault="001D091B" w:rsidP="001D091B">
      <w:pPr>
        <w:ind w:right="76"/>
        <w:rPr>
          <w:rFonts w:asciiTheme="majorHAnsi" w:eastAsia="Arial" w:hAnsiTheme="majorHAnsi" w:cs="Arial"/>
          <w:sz w:val="22"/>
          <w:szCs w:val="22"/>
        </w:rPr>
      </w:pPr>
    </w:p>
    <w:p w14:paraId="1EA3735C" w14:textId="77777777" w:rsidR="001D091B" w:rsidRPr="001D091B" w:rsidRDefault="001D091B" w:rsidP="00A2559D">
      <w:pPr>
        <w:pStyle w:val="ListParagraph"/>
        <w:numPr>
          <w:ilvl w:val="3"/>
          <w:numId w:val="14"/>
        </w:numPr>
        <w:ind w:left="2127" w:right="76" w:hanging="1047"/>
        <w:rPr>
          <w:rFonts w:asciiTheme="majorHAnsi" w:eastAsia="Arial" w:hAnsiTheme="majorHAnsi" w:cs="Arial"/>
          <w:sz w:val="22"/>
          <w:szCs w:val="22"/>
        </w:rPr>
      </w:pPr>
      <w:r w:rsidRPr="001D091B">
        <w:rPr>
          <w:rFonts w:asciiTheme="majorHAnsi" w:eastAsia="Arial" w:hAnsiTheme="majorHAnsi" w:cs="Arial"/>
          <w:sz w:val="22"/>
          <w:szCs w:val="22"/>
        </w:rPr>
        <w:t>someone who knows a child states that the child has been physically or sexually abused;</w:t>
      </w:r>
    </w:p>
    <w:p w14:paraId="7F8D63F7" w14:textId="77777777" w:rsidR="001D091B" w:rsidRPr="001D091B" w:rsidRDefault="001D091B" w:rsidP="001D091B">
      <w:pPr>
        <w:pStyle w:val="ListParagraph"/>
        <w:tabs>
          <w:tab w:val="left" w:pos="1920"/>
        </w:tabs>
        <w:ind w:left="1584" w:right="76"/>
        <w:rPr>
          <w:rFonts w:asciiTheme="majorHAnsi" w:eastAsia="Arial" w:hAnsiTheme="majorHAnsi" w:cs="Arial"/>
          <w:sz w:val="22"/>
          <w:szCs w:val="22"/>
        </w:rPr>
      </w:pPr>
    </w:p>
    <w:p w14:paraId="6E40E8DF" w14:textId="77777777" w:rsidR="001D091B" w:rsidRPr="001D091B" w:rsidRDefault="001D091B" w:rsidP="00A2559D">
      <w:pPr>
        <w:pStyle w:val="ListParagraph"/>
        <w:numPr>
          <w:ilvl w:val="3"/>
          <w:numId w:val="14"/>
        </w:numPr>
        <w:ind w:left="2127" w:right="76" w:hanging="1047"/>
        <w:rPr>
          <w:rFonts w:asciiTheme="majorHAnsi" w:eastAsia="Arial" w:hAnsiTheme="majorHAnsi" w:cs="Arial"/>
          <w:sz w:val="22"/>
          <w:szCs w:val="22"/>
        </w:rPr>
      </w:pPr>
      <w:r w:rsidRPr="001D091B">
        <w:rPr>
          <w:rFonts w:asciiTheme="majorHAnsi" w:eastAsia="Arial" w:hAnsiTheme="majorHAnsi" w:cs="Arial"/>
          <w:sz w:val="22"/>
          <w:szCs w:val="22"/>
        </w:rPr>
        <w:t>professional  observations  of  the  child’s  behaviour  or  development leads a professional to form a belief that the child has been physically or sexually abused or is likely to be abused; or</w:t>
      </w:r>
    </w:p>
    <w:p w14:paraId="4B32B3D0" w14:textId="77777777" w:rsidR="001D091B" w:rsidRPr="001D091B" w:rsidRDefault="001D091B" w:rsidP="001D091B">
      <w:pPr>
        <w:tabs>
          <w:tab w:val="left" w:pos="1920"/>
        </w:tabs>
        <w:ind w:right="76"/>
        <w:rPr>
          <w:rFonts w:asciiTheme="majorHAnsi" w:eastAsia="Arial" w:hAnsiTheme="majorHAnsi" w:cs="Arial"/>
          <w:sz w:val="22"/>
          <w:szCs w:val="22"/>
        </w:rPr>
      </w:pPr>
    </w:p>
    <w:p w14:paraId="732915B1" w14:textId="77777777" w:rsidR="001D091B" w:rsidRPr="001D091B" w:rsidRDefault="001D091B" w:rsidP="00A2559D">
      <w:pPr>
        <w:pStyle w:val="ListParagraph"/>
        <w:numPr>
          <w:ilvl w:val="3"/>
          <w:numId w:val="14"/>
        </w:numPr>
        <w:ind w:left="2127" w:right="74" w:hanging="1047"/>
        <w:rPr>
          <w:rFonts w:asciiTheme="majorHAnsi" w:eastAsia="Arial" w:hAnsiTheme="majorHAnsi" w:cs="Arial"/>
          <w:sz w:val="22"/>
          <w:szCs w:val="22"/>
        </w:rPr>
      </w:pPr>
      <w:r w:rsidRPr="001D091B">
        <w:rPr>
          <w:rFonts w:asciiTheme="majorHAnsi" w:eastAsia="Arial" w:hAnsiTheme="majorHAnsi" w:cs="Arial"/>
          <w:sz w:val="22"/>
          <w:szCs w:val="22"/>
        </w:rPr>
        <w:t>signs of abuse lead to a belief that the child has been physically or sexually abused.</w:t>
      </w:r>
    </w:p>
    <w:p w14:paraId="0A320D0F" w14:textId="77777777" w:rsidR="001D091B" w:rsidRPr="001D091B" w:rsidRDefault="001D091B" w:rsidP="001D091B">
      <w:pPr>
        <w:pStyle w:val="ListParagraph"/>
        <w:rPr>
          <w:rFonts w:asciiTheme="majorHAnsi" w:eastAsia="Arial" w:hAnsiTheme="majorHAnsi" w:cs="Arial"/>
          <w:sz w:val="22"/>
          <w:szCs w:val="22"/>
        </w:rPr>
      </w:pPr>
    </w:p>
    <w:p w14:paraId="3D2B9F56" w14:textId="77777777" w:rsidR="001D091B" w:rsidRDefault="001D091B" w:rsidP="001D091B">
      <w:pPr>
        <w:pStyle w:val="ListParagraph"/>
        <w:rPr>
          <w:rFonts w:asciiTheme="majorHAnsi" w:eastAsia="Arial" w:hAnsiTheme="majorHAnsi" w:cs="Arial"/>
          <w:sz w:val="22"/>
          <w:szCs w:val="22"/>
        </w:rPr>
      </w:pPr>
    </w:p>
    <w:p w14:paraId="698CA7DC" w14:textId="77777777" w:rsidR="00A2559D" w:rsidRDefault="00A2559D" w:rsidP="001D091B">
      <w:pPr>
        <w:pStyle w:val="ListParagraph"/>
        <w:rPr>
          <w:rFonts w:asciiTheme="majorHAnsi" w:eastAsia="Arial" w:hAnsiTheme="majorHAnsi" w:cs="Arial"/>
          <w:sz w:val="22"/>
          <w:szCs w:val="22"/>
        </w:rPr>
      </w:pPr>
    </w:p>
    <w:p w14:paraId="54108EBE" w14:textId="77777777" w:rsidR="00A2559D" w:rsidRDefault="00A2559D" w:rsidP="001D091B">
      <w:pPr>
        <w:pStyle w:val="ListParagraph"/>
        <w:rPr>
          <w:rFonts w:asciiTheme="majorHAnsi" w:eastAsia="Arial" w:hAnsiTheme="majorHAnsi" w:cs="Arial"/>
          <w:sz w:val="22"/>
          <w:szCs w:val="22"/>
        </w:rPr>
      </w:pPr>
    </w:p>
    <w:p w14:paraId="1A40F77A" w14:textId="77777777" w:rsidR="00A2559D" w:rsidRPr="001D091B" w:rsidRDefault="00A2559D" w:rsidP="001D091B">
      <w:pPr>
        <w:pStyle w:val="ListParagraph"/>
        <w:rPr>
          <w:rFonts w:asciiTheme="majorHAnsi" w:eastAsia="Arial" w:hAnsiTheme="majorHAnsi" w:cs="Arial"/>
          <w:sz w:val="22"/>
          <w:szCs w:val="22"/>
        </w:rPr>
      </w:pPr>
    </w:p>
    <w:p w14:paraId="4D8C8A7F" w14:textId="77777777" w:rsidR="001D091B" w:rsidRPr="001D091B" w:rsidRDefault="001D091B" w:rsidP="001D091B">
      <w:pPr>
        <w:pStyle w:val="ListParagraph"/>
        <w:numPr>
          <w:ilvl w:val="1"/>
          <w:numId w:val="14"/>
        </w:numPr>
        <w:rPr>
          <w:rFonts w:asciiTheme="majorHAnsi" w:eastAsia="Arial" w:hAnsiTheme="majorHAnsi" w:cs="Arial"/>
          <w:b/>
          <w:sz w:val="22"/>
          <w:szCs w:val="22"/>
        </w:rPr>
      </w:pPr>
      <w:r w:rsidRPr="001D091B">
        <w:rPr>
          <w:rFonts w:asciiTheme="majorHAnsi" w:eastAsia="Arial" w:hAnsiTheme="majorHAnsi" w:cs="Arial"/>
          <w:b/>
          <w:sz w:val="22"/>
          <w:szCs w:val="22"/>
        </w:rPr>
        <w:t xml:space="preserve">Voluntary Reporters </w:t>
      </w:r>
    </w:p>
    <w:p w14:paraId="23AA0554" w14:textId="77777777" w:rsidR="001D091B" w:rsidRPr="001D091B" w:rsidRDefault="001D091B" w:rsidP="001D091B">
      <w:pPr>
        <w:pStyle w:val="ListParagraph"/>
        <w:ind w:left="792"/>
        <w:rPr>
          <w:rFonts w:asciiTheme="majorHAnsi" w:eastAsia="Arial" w:hAnsiTheme="majorHAnsi" w:cs="Arial"/>
          <w:b/>
          <w:sz w:val="22"/>
          <w:szCs w:val="22"/>
        </w:rPr>
      </w:pPr>
    </w:p>
    <w:p w14:paraId="4C9B1D2A"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 xml:space="preserve">In addition to the mandatory reporting obligations above, any person who believes on reasonable grounds that a </w:t>
      </w:r>
      <w:hyperlink r:id="rId8" w:anchor="child">
        <w:r w:rsidRPr="001D091B">
          <w:rPr>
            <w:rFonts w:asciiTheme="majorHAnsi" w:eastAsia="Arial" w:hAnsiTheme="majorHAnsi" w:cs="Arial"/>
            <w:sz w:val="22"/>
            <w:szCs w:val="22"/>
          </w:rPr>
          <w:t>child i</w:t>
        </w:r>
      </w:hyperlink>
      <w:r w:rsidRPr="001D091B">
        <w:rPr>
          <w:rFonts w:asciiTheme="majorHAnsi" w:eastAsia="Arial" w:hAnsiTheme="majorHAnsi" w:cs="Arial"/>
          <w:sz w:val="22"/>
          <w:szCs w:val="22"/>
        </w:rPr>
        <w:t xml:space="preserve">s in need of protection from any form of child abuse, </w:t>
      </w:r>
      <w:r w:rsidRPr="001D091B">
        <w:rPr>
          <w:rFonts w:asciiTheme="majorHAnsi" w:eastAsia="Arial" w:hAnsiTheme="majorHAnsi" w:cs="Arial"/>
          <w:i/>
          <w:sz w:val="22"/>
          <w:szCs w:val="22"/>
        </w:rPr>
        <w:t xml:space="preserve">may </w:t>
      </w:r>
      <w:r w:rsidRPr="001D091B">
        <w:rPr>
          <w:rFonts w:asciiTheme="majorHAnsi" w:eastAsia="Arial" w:hAnsiTheme="majorHAnsi" w:cs="Arial"/>
          <w:sz w:val="22"/>
          <w:szCs w:val="22"/>
        </w:rPr>
        <w:t>disclose that information to the Police or DHHS.</w:t>
      </w:r>
    </w:p>
    <w:p w14:paraId="75BAB031" w14:textId="77777777" w:rsidR="001D091B" w:rsidRPr="001D091B" w:rsidRDefault="001D091B" w:rsidP="001D091B">
      <w:pPr>
        <w:pStyle w:val="ListParagraph"/>
        <w:ind w:left="1224"/>
        <w:rPr>
          <w:rFonts w:asciiTheme="majorHAnsi" w:eastAsia="Arial" w:hAnsiTheme="majorHAnsi" w:cs="Arial"/>
          <w:sz w:val="22"/>
          <w:szCs w:val="22"/>
        </w:rPr>
      </w:pPr>
    </w:p>
    <w:p w14:paraId="16064323" w14:textId="77777777" w:rsidR="001D091B" w:rsidRPr="001D091B" w:rsidRDefault="001D091B" w:rsidP="001D091B">
      <w:pPr>
        <w:pStyle w:val="ListParagraph"/>
        <w:numPr>
          <w:ilvl w:val="1"/>
          <w:numId w:val="14"/>
        </w:numPr>
        <w:rPr>
          <w:rFonts w:asciiTheme="majorHAnsi" w:eastAsia="Arial" w:hAnsiTheme="majorHAnsi" w:cs="Arial"/>
          <w:b/>
          <w:sz w:val="22"/>
          <w:szCs w:val="22"/>
        </w:rPr>
      </w:pPr>
      <w:r w:rsidRPr="001D091B">
        <w:rPr>
          <w:rFonts w:asciiTheme="majorHAnsi" w:eastAsia="Arial" w:hAnsiTheme="majorHAnsi" w:cs="Arial"/>
          <w:b/>
          <w:sz w:val="22"/>
          <w:szCs w:val="22"/>
        </w:rPr>
        <w:t>Reporting Child Sexual Abuse</w:t>
      </w:r>
    </w:p>
    <w:p w14:paraId="094A4898" w14:textId="77777777" w:rsidR="001D091B" w:rsidRPr="001D091B" w:rsidRDefault="001D091B" w:rsidP="001D091B">
      <w:pPr>
        <w:pStyle w:val="ListParagraph"/>
        <w:ind w:left="792"/>
        <w:rPr>
          <w:rFonts w:asciiTheme="majorHAnsi" w:eastAsia="Arial" w:hAnsiTheme="majorHAnsi" w:cs="Arial"/>
          <w:b/>
          <w:sz w:val="22"/>
          <w:szCs w:val="22"/>
        </w:rPr>
      </w:pPr>
      <w:r w:rsidRPr="001D091B">
        <w:rPr>
          <w:rFonts w:asciiTheme="majorHAnsi" w:eastAsia="Arial" w:hAnsiTheme="majorHAnsi" w:cs="Arial"/>
          <w:b/>
          <w:sz w:val="22"/>
          <w:szCs w:val="22"/>
        </w:rPr>
        <w:t xml:space="preserve"> </w:t>
      </w:r>
    </w:p>
    <w:p w14:paraId="01CFAF83" w14:textId="77777777" w:rsidR="001D091B" w:rsidRPr="001D091B" w:rsidRDefault="001D091B" w:rsidP="001D091B">
      <w:pPr>
        <w:pStyle w:val="ListParagraph"/>
        <w:numPr>
          <w:ilvl w:val="2"/>
          <w:numId w:val="14"/>
        </w:numPr>
        <w:ind w:left="1225" w:right="6" w:hanging="505"/>
        <w:rPr>
          <w:rFonts w:asciiTheme="majorHAnsi" w:eastAsia="Arial" w:hAnsiTheme="majorHAnsi" w:cs="Arial"/>
          <w:sz w:val="22"/>
          <w:szCs w:val="22"/>
        </w:rPr>
      </w:pPr>
      <w:r w:rsidRPr="001D091B">
        <w:rPr>
          <w:rFonts w:asciiTheme="majorHAnsi" w:eastAsia="Arial" w:hAnsiTheme="majorHAnsi" w:cs="Arial"/>
          <w:sz w:val="22"/>
          <w:szCs w:val="22"/>
        </w:rPr>
        <w:t>If a person receives information that leads them to form a reasonable belief that a sexual offence has been committed in Victoria against a child (under the age of 16 years) by another person (of or over the age of 18 years), the person has a legal obligation to disclose that information to the Police as soon as it is practicable. Individuals who fail to comply with this obligation under the Crimes Act 1958 (Vic) may be subject to a penalty of 3 years imprisonment.</w:t>
      </w:r>
    </w:p>
    <w:p w14:paraId="178CE239" w14:textId="77777777" w:rsidR="001D091B" w:rsidRPr="001D091B" w:rsidRDefault="001D091B" w:rsidP="001D091B">
      <w:pPr>
        <w:pStyle w:val="ListParagraph"/>
        <w:ind w:left="1225" w:right="6"/>
        <w:rPr>
          <w:rFonts w:asciiTheme="majorHAnsi" w:eastAsia="Arial" w:hAnsiTheme="majorHAnsi" w:cs="Arial"/>
          <w:sz w:val="22"/>
          <w:szCs w:val="22"/>
        </w:rPr>
      </w:pPr>
    </w:p>
    <w:p w14:paraId="12CF6FF1" w14:textId="77777777" w:rsidR="001D091B" w:rsidRPr="001D091B" w:rsidRDefault="001D091B" w:rsidP="001D091B">
      <w:pPr>
        <w:pStyle w:val="ListParagraph"/>
        <w:numPr>
          <w:ilvl w:val="1"/>
          <w:numId w:val="14"/>
        </w:numPr>
        <w:ind w:right="6"/>
        <w:rPr>
          <w:rFonts w:asciiTheme="majorHAnsi" w:eastAsia="Arial" w:hAnsiTheme="majorHAnsi" w:cs="Arial"/>
          <w:b/>
          <w:sz w:val="22"/>
          <w:szCs w:val="22"/>
        </w:rPr>
      </w:pPr>
      <w:r w:rsidRPr="001D091B">
        <w:rPr>
          <w:rFonts w:asciiTheme="majorHAnsi" w:eastAsia="Arial" w:hAnsiTheme="majorHAnsi" w:cs="Arial"/>
          <w:b/>
          <w:sz w:val="22"/>
          <w:szCs w:val="22"/>
        </w:rPr>
        <w:t xml:space="preserve"> Calisthenics Victoria Approach to Reports of Abuse</w:t>
      </w:r>
    </w:p>
    <w:p w14:paraId="3B0622C1" w14:textId="77777777" w:rsidR="001D091B" w:rsidRPr="001D091B" w:rsidRDefault="001D091B" w:rsidP="001D091B">
      <w:pPr>
        <w:pStyle w:val="ListParagraph"/>
        <w:ind w:left="792" w:right="6"/>
        <w:rPr>
          <w:rFonts w:asciiTheme="majorHAnsi" w:eastAsia="Arial" w:hAnsiTheme="majorHAnsi" w:cs="Arial"/>
          <w:b/>
          <w:sz w:val="22"/>
          <w:szCs w:val="22"/>
        </w:rPr>
      </w:pPr>
    </w:p>
    <w:p w14:paraId="75701469" w14:textId="77777777" w:rsidR="001D091B" w:rsidRPr="001D091B" w:rsidRDefault="001D091B" w:rsidP="001D091B">
      <w:pPr>
        <w:pStyle w:val="ListParagraph"/>
        <w:numPr>
          <w:ilvl w:val="2"/>
          <w:numId w:val="14"/>
        </w:numPr>
        <w:ind w:right="77"/>
        <w:rPr>
          <w:rFonts w:asciiTheme="majorHAnsi" w:eastAsia="Arial" w:hAnsiTheme="majorHAnsi" w:cs="Arial"/>
          <w:sz w:val="22"/>
          <w:szCs w:val="22"/>
        </w:rPr>
      </w:pPr>
      <w:r w:rsidRPr="001D091B">
        <w:rPr>
          <w:rFonts w:asciiTheme="majorHAnsi" w:eastAsia="Arial" w:hAnsiTheme="majorHAnsi" w:cs="Arial"/>
          <w:sz w:val="22"/>
          <w:szCs w:val="22"/>
        </w:rPr>
        <w:t>Calisthenics Victoria supports and encourages a person to make a report to the Police or DHHS if they form a belief on reasonable grounds that a child is in need of protection, or they are concerned about the safety, health or wellbeing of a child.</w:t>
      </w:r>
    </w:p>
    <w:p w14:paraId="67CBF93A" w14:textId="77777777" w:rsidR="001D091B" w:rsidRPr="001D091B" w:rsidRDefault="001D091B" w:rsidP="001D091B">
      <w:pPr>
        <w:pStyle w:val="ListParagraph"/>
        <w:ind w:left="1224"/>
        <w:rPr>
          <w:rFonts w:asciiTheme="majorHAnsi" w:hAnsiTheme="majorHAnsi" w:cs="Arial"/>
          <w:sz w:val="22"/>
          <w:szCs w:val="22"/>
        </w:rPr>
      </w:pPr>
    </w:p>
    <w:p w14:paraId="1725144B" w14:textId="77777777" w:rsidR="001D091B" w:rsidRPr="001D091B" w:rsidRDefault="001D091B" w:rsidP="001D091B">
      <w:pPr>
        <w:pStyle w:val="ListParagraph"/>
        <w:numPr>
          <w:ilvl w:val="2"/>
          <w:numId w:val="14"/>
        </w:numPr>
        <w:ind w:right="73"/>
        <w:rPr>
          <w:rFonts w:asciiTheme="majorHAnsi" w:eastAsia="Arial" w:hAnsiTheme="majorHAnsi" w:cs="Arial"/>
          <w:sz w:val="22"/>
          <w:szCs w:val="22"/>
        </w:rPr>
      </w:pPr>
      <w:r w:rsidRPr="001D091B">
        <w:rPr>
          <w:rFonts w:asciiTheme="majorHAnsi" w:eastAsia="Arial" w:hAnsiTheme="majorHAnsi" w:cs="Arial"/>
          <w:sz w:val="22"/>
          <w:szCs w:val="22"/>
        </w:rPr>
        <w:lastRenderedPageBreak/>
        <w:t>Any  person  that  makes  a  report  in  good  faith  in  accordance  with  their reporting obligations (whether mandatory or discretionary) will be supported by Calisthenics Victoria, and will not be penalised by Calisthenics Victoria for making the report.</w:t>
      </w:r>
    </w:p>
    <w:p w14:paraId="04883C25" w14:textId="77777777" w:rsidR="001D091B" w:rsidRPr="001D091B" w:rsidRDefault="001D091B" w:rsidP="001D091B">
      <w:pPr>
        <w:pStyle w:val="ListParagraph"/>
        <w:ind w:left="1224"/>
        <w:rPr>
          <w:rFonts w:asciiTheme="majorHAnsi" w:hAnsiTheme="majorHAnsi" w:cs="Arial"/>
          <w:sz w:val="22"/>
          <w:szCs w:val="22"/>
        </w:rPr>
      </w:pPr>
    </w:p>
    <w:p w14:paraId="79780213" w14:textId="77777777" w:rsidR="001D091B" w:rsidRPr="001D091B" w:rsidRDefault="001D091B" w:rsidP="001D091B">
      <w:pPr>
        <w:pStyle w:val="ListParagraph"/>
        <w:numPr>
          <w:ilvl w:val="2"/>
          <w:numId w:val="14"/>
        </w:numPr>
        <w:ind w:right="73"/>
        <w:rPr>
          <w:rFonts w:asciiTheme="majorHAnsi" w:eastAsia="Arial" w:hAnsiTheme="majorHAnsi" w:cs="Arial"/>
          <w:sz w:val="22"/>
          <w:szCs w:val="22"/>
        </w:rPr>
      </w:pPr>
      <w:r w:rsidRPr="001D091B">
        <w:rPr>
          <w:rFonts w:asciiTheme="majorHAnsi" w:eastAsia="Arial" w:hAnsiTheme="majorHAnsi" w:cs="Arial"/>
          <w:sz w:val="22"/>
          <w:szCs w:val="22"/>
        </w:rPr>
        <w:t>If a person is uncertain as to whether they should make a report to an external authority in relation to the safety of a child, they may speak to the Calisthenics Victoria CEO or Calisthenics Victoria MPIO for guidance and information. If in doubt, ask for assistance.</w:t>
      </w:r>
    </w:p>
    <w:p w14:paraId="0BF47A4F" w14:textId="77777777" w:rsidR="001D091B" w:rsidRPr="001D091B" w:rsidRDefault="001D091B" w:rsidP="001D091B">
      <w:pPr>
        <w:pStyle w:val="ListParagraph"/>
        <w:ind w:left="1224"/>
        <w:rPr>
          <w:rFonts w:asciiTheme="majorHAnsi" w:hAnsiTheme="majorHAnsi" w:cs="Arial"/>
          <w:sz w:val="22"/>
          <w:szCs w:val="22"/>
        </w:rPr>
      </w:pPr>
    </w:p>
    <w:p w14:paraId="3D04CF4A" w14:textId="60CEAE32" w:rsidR="001D091B" w:rsidRPr="001D091B" w:rsidRDefault="001D091B" w:rsidP="001D091B">
      <w:pPr>
        <w:pStyle w:val="ListParagraph"/>
        <w:numPr>
          <w:ilvl w:val="2"/>
          <w:numId w:val="14"/>
        </w:numPr>
        <w:ind w:right="69"/>
        <w:rPr>
          <w:rFonts w:asciiTheme="majorHAnsi" w:eastAsia="Arial" w:hAnsiTheme="majorHAnsi" w:cs="Arial"/>
          <w:sz w:val="22"/>
          <w:szCs w:val="22"/>
        </w:rPr>
      </w:pPr>
      <w:r w:rsidRPr="001D091B">
        <w:rPr>
          <w:rFonts w:asciiTheme="majorHAnsi" w:eastAsia="Arial" w:hAnsiTheme="majorHAnsi" w:cs="Arial"/>
          <w:sz w:val="22"/>
          <w:szCs w:val="22"/>
        </w:rPr>
        <w:t xml:space="preserve">If an allegation is made against a member of staff or volunteer, Calisthenics Victoria will follow the reporting procedure outlined in </w:t>
      </w:r>
      <w:r w:rsidR="00CF55CD" w:rsidRPr="00CF55CD">
        <w:rPr>
          <w:rFonts w:asciiTheme="majorHAnsi" w:eastAsia="Arial" w:hAnsiTheme="majorHAnsi" w:cs="Arial"/>
          <w:sz w:val="22"/>
          <w:szCs w:val="22"/>
        </w:rPr>
        <w:t>Mernda Calisthenics Club Child Safe Policy</w:t>
      </w:r>
      <w:r w:rsidRPr="00CF55CD">
        <w:rPr>
          <w:rFonts w:asciiTheme="majorHAnsi" w:eastAsia="Arial" w:hAnsiTheme="majorHAnsi" w:cs="Arial"/>
          <w:sz w:val="22"/>
          <w:szCs w:val="22"/>
        </w:rPr>
        <w:t xml:space="preserve"> </w:t>
      </w:r>
      <w:r w:rsidRPr="001D091B">
        <w:rPr>
          <w:rFonts w:asciiTheme="majorHAnsi" w:eastAsia="Arial" w:hAnsiTheme="majorHAnsi" w:cs="Arial"/>
          <w:sz w:val="22"/>
          <w:szCs w:val="22"/>
        </w:rPr>
        <w:t>and take all steps to ensure that the safety of the child is paramount. An initial step will involve the withdrawal of the accused person from active duty, which could entail standing down, reassignment to a role without direct contact with children, working under closer supervision during an investigation, working from home, or any other measures deemed appropriate depending on the seriousness of the allegation.</w:t>
      </w:r>
    </w:p>
    <w:p w14:paraId="7C911243" w14:textId="77777777" w:rsidR="001D091B" w:rsidRPr="001D091B" w:rsidRDefault="001D091B" w:rsidP="001D091B">
      <w:pPr>
        <w:pStyle w:val="ListParagraph"/>
        <w:ind w:left="1224"/>
        <w:rPr>
          <w:rFonts w:asciiTheme="majorHAnsi" w:hAnsiTheme="majorHAnsi" w:cs="Arial"/>
          <w:sz w:val="22"/>
          <w:szCs w:val="22"/>
        </w:rPr>
      </w:pPr>
    </w:p>
    <w:p w14:paraId="64768003" w14:textId="77777777" w:rsidR="001D091B" w:rsidRPr="001D091B" w:rsidRDefault="001D091B" w:rsidP="001D091B">
      <w:pPr>
        <w:pStyle w:val="ListParagraph"/>
        <w:numPr>
          <w:ilvl w:val="2"/>
          <w:numId w:val="14"/>
        </w:numPr>
        <w:ind w:right="76"/>
        <w:rPr>
          <w:rFonts w:asciiTheme="majorHAnsi" w:eastAsia="Arial" w:hAnsiTheme="majorHAnsi" w:cs="Arial"/>
          <w:sz w:val="22"/>
          <w:szCs w:val="22"/>
        </w:rPr>
      </w:pPr>
      <w:r w:rsidRPr="001D091B">
        <w:rPr>
          <w:rFonts w:asciiTheme="majorHAnsi" w:eastAsia="Arial" w:hAnsiTheme="majorHAnsi" w:cs="Arial"/>
          <w:sz w:val="22"/>
          <w:szCs w:val="22"/>
        </w:rPr>
        <w:t>Calisthenics Victoria will investigate allegations of inappropriate conduct against a child in accordance with procedural fairness and will handle the allegations in a confidential manner to the greatest extent possible.</w:t>
      </w:r>
    </w:p>
    <w:p w14:paraId="3119CDAE" w14:textId="77777777" w:rsidR="001D091B" w:rsidRPr="001D091B" w:rsidRDefault="001D091B" w:rsidP="001D091B">
      <w:pPr>
        <w:pStyle w:val="ListParagraph"/>
        <w:ind w:left="1224"/>
        <w:rPr>
          <w:rFonts w:asciiTheme="majorHAnsi" w:hAnsiTheme="majorHAnsi" w:cs="Arial"/>
          <w:sz w:val="22"/>
          <w:szCs w:val="22"/>
        </w:rPr>
      </w:pPr>
    </w:p>
    <w:p w14:paraId="45F456D7" w14:textId="77777777" w:rsidR="001D091B" w:rsidRPr="001D091B" w:rsidRDefault="001D091B" w:rsidP="001D091B">
      <w:pPr>
        <w:pStyle w:val="ListParagraph"/>
        <w:numPr>
          <w:ilvl w:val="2"/>
          <w:numId w:val="14"/>
        </w:numPr>
        <w:ind w:right="74"/>
        <w:rPr>
          <w:rFonts w:asciiTheme="majorHAnsi" w:eastAsia="Arial" w:hAnsiTheme="majorHAnsi" w:cs="Arial"/>
          <w:sz w:val="22"/>
          <w:szCs w:val="22"/>
        </w:rPr>
      </w:pPr>
      <w:r w:rsidRPr="001D091B">
        <w:rPr>
          <w:rFonts w:asciiTheme="majorHAnsi" w:eastAsia="Arial" w:hAnsiTheme="majorHAnsi" w:cs="Arial"/>
          <w:sz w:val="22"/>
          <w:szCs w:val="22"/>
        </w:rPr>
        <w:t>Calisthenics Victoria will cooperate with the directions of the Police and/or DHHS in relation to any investigation conducted by these authorities.</w:t>
      </w:r>
    </w:p>
    <w:p w14:paraId="49B44CA6" w14:textId="77777777" w:rsidR="001D091B" w:rsidRPr="001D091B" w:rsidRDefault="001D091B" w:rsidP="001D091B">
      <w:pPr>
        <w:pStyle w:val="ListParagraph"/>
        <w:ind w:left="1224"/>
        <w:rPr>
          <w:rFonts w:asciiTheme="majorHAnsi" w:hAnsiTheme="majorHAnsi" w:cs="Arial"/>
          <w:sz w:val="22"/>
          <w:szCs w:val="22"/>
        </w:rPr>
      </w:pPr>
    </w:p>
    <w:p w14:paraId="24ED4E47"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Calisthenics Victoria will keep a register of any allegations regarding inappropriate conduct.</w:t>
      </w:r>
    </w:p>
    <w:p w14:paraId="3EE0C8B1" w14:textId="77777777" w:rsidR="001D091B" w:rsidRPr="001D091B" w:rsidRDefault="001D091B" w:rsidP="001D091B">
      <w:pPr>
        <w:pStyle w:val="ListParagraph"/>
        <w:rPr>
          <w:rFonts w:asciiTheme="majorHAnsi" w:eastAsia="Arial" w:hAnsiTheme="majorHAnsi" w:cs="Arial"/>
          <w:sz w:val="22"/>
          <w:szCs w:val="22"/>
        </w:rPr>
      </w:pPr>
    </w:p>
    <w:p w14:paraId="50801267" w14:textId="77777777" w:rsidR="001D091B" w:rsidRPr="001D091B" w:rsidRDefault="001D091B" w:rsidP="001D091B">
      <w:pPr>
        <w:pStyle w:val="ListParagraph"/>
        <w:rPr>
          <w:rFonts w:asciiTheme="majorHAnsi" w:eastAsia="Arial" w:hAnsiTheme="majorHAnsi" w:cs="Arial"/>
          <w:sz w:val="22"/>
          <w:szCs w:val="22"/>
        </w:rPr>
      </w:pPr>
    </w:p>
    <w:p w14:paraId="5C4EED08" w14:textId="77777777" w:rsidR="001D091B" w:rsidRPr="001D091B" w:rsidRDefault="001D091B" w:rsidP="001D091B">
      <w:pPr>
        <w:pStyle w:val="ListParagraph"/>
        <w:numPr>
          <w:ilvl w:val="0"/>
          <w:numId w:val="14"/>
        </w:numPr>
        <w:ind w:right="863"/>
        <w:rPr>
          <w:rFonts w:asciiTheme="majorHAnsi" w:eastAsia="Arial" w:hAnsiTheme="majorHAnsi" w:cs="Arial"/>
          <w:b/>
          <w:sz w:val="22"/>
          <w:szCs w:val="22"/>
        </w:rPr>
      </w:pPr>
      <w:r w:rsidRPr="001D091B">
        <w:rPr>
          <w:rFonts w:asciiTheme="majorHAnsi" w:eastAsia="Arial" w:hAnsiTheme="majorHAnsi" w:cs="Arial"/>
          <w:b/>
          <w:sz w:val="22"/>
          <w:szCs w:val="22"/>
        </w:rPr>
        <w:t>ROLES AND RESPONSIBILITIES OF PERSONNEL PROTECTING CHILDREN</w:t>
      </w:r>
      <w:r w:rsidRPr="001D091B">
        <w:rPr>
          <w:rFonts w:asciiTheme="majorHAnsi" w:eastAsia="Arial" w:hAnsiTheme="majorHAnsi" w:cs="Arial"/>
          <w:b/>
          <w:sz w:val="22"/>
          <w:szCs w:val="22"/>
        </w:rPr>
        <w:br/>
      </w:r>
    </w:p>
    <w:p w14:paraId="5AE83029"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sz w:val="22"/>
          <w:szCs w:val="22"/>
        </w:rPr>
        <w:t>Personnel involved in protecting children include the board, management, staff and volunteers within the Organisation. Those people have responsibilities in relation to protection of children and are expected to:</w:t>
      </w:r>
      <w:r w:rsidRPr="001D091B">
        <w:rPr>
          <w:rFonts w:asciiTheme="majorHAnsi" w:eastAsia="Arial" w:hAnsiTheme="majorHAnsi" w:cs="Arial"/>
          <w:sz w:val="22"/>
          <w:szCs w:val="22"/>
        </w:rPr>
        <w:br/>
      </w:r>
    </w:p>
    <w:p w14:paraId="188C7016"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understand the rights of children, as appropriate to their role;</w:t>
      </w:r>
    </w:p>
    <w:p w14:paraId="5EB4B1A4" w14:textId="77777777" w:rsidR="001D091B" w:rsidRPr="001D091B" w:rsidRDefault="001D091B" w:rsidP="001D091B">
      <w:pPr>
        <w:pStyle w:val="ListParagraph"/>
        <w:ind w:left="1224"/>
        <w:rPr>
          <w:rFonts w:asciiTheme="majorHAnsi" w:eastAsia="Arial" w:hAnsiTheme="majorHAnsi" w:cs="Arial"/>
          <w:sz w:val="22"/>
          <w:szCs w:val="22"/>
        </w:rPr>
      </w:pPr>
    </w:p>
    <w:p w14:paraId="550FBC84"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respect the cultural and religious practices of families who access Calisthenics Victoria's services, programs or events;</w:t>
      </w:r>
    </w:p>
    <w:p w14:paraId="57BFE8EC" w14:textId="77777777" w:rsidR="001D091B" w:rsidRPr="001D091B" w:rsidRDefault="001D091B" w:rsidP="001D091B">
      <w:pPr>
        <w:pStyle w:val="ListParagraph"/>
        <w:ind w:left="1224"/>
        <w:rPr>
          <w:rFonts w:asciiTheme="majorHAnsi" w:eastAsia="Arial" w:hAnsiTheme="majorHAnsi" w:cs="Arial"/>
          <w:sz w:val="22"/>
          <w:szCs w:val="22"/>
        </w:rPr>
      </w:pPr>
    </w:p>
    <w:p w14:paraId="78577ED2"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 xml:space="preserve">understand and appropriately respond to the needs of children with developmental delays or disabilities; </w:t>
      </w:r>
    </w:p>
    <w:p w14:paraId="4FA93D5E" w14:textId="77777777" w:rsidR="001D091B" w:rsidRPr="001D091B" w:rsidRDefault="001D091B" w:rsidP="001D091B">
      <w:pPr>
        <w:pStyle w:val="ListParagraph"/>
        <w:ind w:left="1224"/>
        <w:rPr>
          <w:rFonts w:asciiTheme="majorHAnsi" w:eastAsia="Arial" w:hAnsiTheme="majorHAnsi" w:cs="Arial"/>
          <w:sz w:val="22"/>
          <w:szCs w:val="22"/>
        </w:rPr>
      </w:pPr>
    </w:p>
    <w:p w14:paraId="2AA41B63"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 xml:space="preserve">appropriately act on any concerns raised by children; </w:t>
      </w:r>
    </w:p>
    <w:p w14:paraId="74BB6F71" w14:textId="77777777" w:rsidR="001D091B" w:rsidRPr="001D091B" w:rsidRDefault="001D091B" w:rsidP="001D091B">
      <w:pPr>
        <w:pStyle w:val="ListParagraph"/>
        <w:ind w:left="1224"/>
        <w:rPr>
          <w:rFonts w:asciiTheme="majorHAnsi" w:eastAsia="Arial" w:hAnsiTheme="majorHAnsi" w:cs="Arial"/>
          <w:sz w:val="22"/>
          <w:szCs w:val="22"/>
        </w:rPr>
      </w:pPr>
    </w:p>
    <w:p w14:paraId="55AF3105"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understand the definitions, indicators and impact of child abuse:</w:t>
      </w:r>
    </w:p>
    <w:p w14:paraId="3CF8671B" w14:textId="77777777" w:rsidR="001D091B" w:rsidRPr="001D091B" w:rsidRDefault="001D091B" w:rsidP="001D091B">
      <w:pPr>
        <w:pStyle w:val="ListParagraph"/>
        <w:ind w:left="1224"/>
        <w:rPr>
          <w:rFonts w:asciiTheme="majorHAnsi" w:eastAsia="Arial" w:hAnsiTheme="majorHAnsi" w:cs="Arial"/>
          <w:sz w:val="22"/>
          <w:szCs w:val="22"/>
        </w:rPr>
      </w:pPr>
    </w:p>
    <w:p w14:paraId="20984BEE"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 xml:space="preserve">know and follow regulations in relation to the care of children;. </w:t>
      </w:r>
    </w:p>
    <w:p w14:paraId="0DA5AA21" w14:textId="77777777" w:rsidR="001D091B" w:rsidRPr="001D091B" w:rsidRDefault="001D091B" w:rsidP="001D091B">
      <w:pPr>
        <w:pStyle w:val="ListParagraph"/>
        <w:ind w:left="1224"/>
        <w:rPr>
          <w:rFonts w:asciiTheme="majorHAnsi" w:eastAsia="Arial" w:hAnsiTheme="majorHAnsi" w:cs="Arial"/>
          <w:sz w:val="22"/>
          <w:szCs w:val="22"/>
        </w:rPr>
      </w:pPr>
    </w:p>
    <w:p w14:paraId="277C5E1A"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co-operate with police and/or other formal investigations to the best of their ability; and</w:t>
      </w:r>
    </w:p>
    <w:p w14:paraId="6932C211" w14:textId="77777777" w:rsidR="001D091B" w:rsidRPr="001D091B" w:rsidRDefault="001D091B" w:rsidP="001D091B">
      <w:pPr>
        <w:pStyle w:val="ListParagraph"/>
        <w:ind w:left="1224"/>
        <w:rPr>
          <w:rFonts w:asciiTheme="majorHAnsi" w:eastAsia="Arial" w:hAnsiTheme="majorHAnsi" w:cs="Arial"/>
          <w:sz w:val="22"/>
          <w:szCs w:val="22"/>
        </w:rPr>
      </w:pPr>
    </w:p>
    <w:p w14:paraId="5B4BEFF9"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not harm or exploit children who access Calisthenics Victoria's services.</w:t>
      </w:r>
    </w:p>
    <w:p w14:paraId="0B420F95" w14:textId="77777777" w:rsidR="001D091B" w:rsidRPr="001D091B" w:rsidRDefault="001D091B" w:rsidP="001D091B">
      <w:pPr>
        <w:pStyle w:val="ListParagraph"/>
        <w:ind w:left="792" w:right="3299"/>
        <w:rPr>
          <w:rFonts w:asciiTheme="majorHAnsi" w:eastAsia="Arial" w:hAnsiTheme="majorHAnsi" w:cs="Arial"/>
          <w:sz w:val="22"/>
          <w:szCs w:val="22"/>
        </w:rPr>
      </w:pPr>
    </w:p>
    <w:p w14:paraId="005C7EBB" w14:textId="77777777" w:rsidR="001D091B" w:rsidRPr="001D091B" w:rsidRDefault="001D091B" w:rsidP="001D091B">
      <w:pPr>
        <w:pStyle w:val="ListParagraph"/>
        <w:ind w:left="792" w:right="3299"/>
        <w:rPr>
          <w:rFonts w:asciiTheme="majorHAnsi" w:eastAsia="Arial" w:hAnsiTheme="majorHAnsi" w:cs="Arial"/>
          <w:sz w:val="22"/>
          <w:szCs w:val="22"/>
        </w:rPr>
      </w:pPr>
    </w:p>
    <w:p w14:paraId="777676DD" w14:textId="77777777" w:rsidR="001D091B" w:rsidRPr="001D091B" w:rsidRDefault="001D091B" w:rsidP="001D091B">
      <w:pPr>
        <w:pStyle w:val="ListParagraph"/>
        <w:numPr>
          <w:ilvl w:val="0"/>
          <w:numId w:val="14"/>
        </w:numPr>
        <w:ind w:right="580"/>
        <w:rPr>
          <w:rFonts w:asciiTheme="majorHAnsi" w:eastAsia="Arial" w:hAnsiTheme="majorHAnsi" w:cs="Arial"/>
          <w:sz w:val="22"/>
          <w:szCs w:val="22"/>
        </w:rPr>
      </w:pPr>
      <w:r w:rsidRPr="001D091B">
        <w:rPr>
          <w:rFonts w:asciiTheme="majorHAnsi" w:eastAsia="Arial" w:hAnsiTheme="majorHAnsi" w:cs="Arial"/>
          <w:b/>
          <w:sz w:val="22"/>
          <w:szCs w:val="22"/>
        </w:rPr>
        <w:t>CHILD SAFE AND CHILD FRIENDLY GUIDELINES TO PREVENT AND MANAGE RISKS OF CHILD ABUSE</w:t>
      </w:r>
    </w:p>
    <w:p w14:paraId="16BAFF90" w14:textId="77777777" w:rsidR="001D091B" w:rsidRPr="001D091B" w:rsidRDefault="001D091B" w:rsidP="001D091B">
      <w:pPr>
        <w:ind w:right="3299"/>
        <w:rPr>
          <w:rFonts w:asciiTheme="majorHAnsi" w:eastAsia="Arial" w:hAnsiTheme="majorHAnsi" w:cs="Arial"/>
          <w:sz w:val="22"/>
          <w:szCs w:val="22"/>
        </w:rPr>
      </w:pPr>
    </w:p>
    <w:p w14:paraId="1EEB022B"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b/>
          <w:sz w:val="22"/>
          <w:szCs w:val="22"/>
        </w:rPr>
        <w:t>Change Rooms</w:t>
      </w:r>
    </w:p>
    <w:p w14:paraId="38BEF0B5" w14:textId="77777777" w:rsidR="001D091B" w:rsidRPr="001D091B" w:rsidRDefault="001D091B" w:rsidP="001D091B">
      <w:pPr>
        <w:pStyle w:val="ListParagraph"/>
        <w:ind w:left="360"/>
        <w:rPr>
          <w:rFonts w:asciiTheme="majorHAnsi" w:hAnsiTheme="majorHAnsi" w:cs="Arial"/>
          <w:sz w:val="22"/>
          <w:szCs w:val="22"/>
        </w:rPr>
      </w:pPr>
    </w:p>
    <w:p w14:paraId="1025155E" w14:textId="77777777" w:rsidR="001D091B" w:rsidRPr="001D091B" w:rsidRDefault="001D091B" w:rsidP="001D091B">
      <w:pPr>
        <w:pStyle w:val="ListParagraph"/>
        <w:numPr>
          <w:ilvl w:val="2"/>
          <w:numId w:val="14"/>
        </w:numPr>
        <w:ind w:right="69"/>
        <w:rPr>
          <w:rFonts w:asciiTheme="majorHAnsi" w:eastAsia="Arial" w:hAnsiTheme="majorHAnsi" w:cs="Arial"/>
          <w:sz w:val="22"/>
          <w:szCs w:val="22"/>
        </w:rPr>
      </w:pPr>
      <w:r w:rsidRPr="001D091B">
        <w:rPr>
          <w:rFonts w:asciiTheme="majorHAnsi" w:eastAsia="Arial" w:hAnsiTheme="majorHAnsi" w:cs="Arial"/>
          <w:sz w:val="22"/>
          <w:szCs w:val="22"/>
        </w:rPr>
        <w:lastRenderedPageBreak/>
        <w:t>Adult officials, regardless of gender, should only enter change rooms if accompanied by another adult.  Prior to entering change rooms, officials should notify the people in the change room of their intended entrance. For the avoidance of doubt this requirement does not apply to parents/legal guardians when in a room with their child.</w:t>
      </w:r>
    </w:p>
    <w:p w14:paraId="79B160CE" w14:textId="77777777" w:rsidR="001D091B" w:rsidRPr="001D091B" w:rsidRDefault="001D091B" w:rsidP="001D091B">
      <w:pPr>
        <w:pStyle w:val="ListParagraph"/>
        <w:ind w:left="1224" w:right="69"/>
        <w:rPr>
          <w:rFonts w:asciiTheme="majorHAnsi" w:eastAsia="Arial" w:hAnsiTheme="majorHAnsi" w:cs="Arial"/>
          <w:sz w:val="22"/>
          <w:szCs w:val="22"/>
        </w:rPr>
      </w:pPr>
    </w:p>
    <w:p w14:paraId="24DBBEBE"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b/>
          <w:sz w:val="22"/>
          <w:szCs w:val="22"/>
        </w:rPr>
        <w:t>Hotel rooms and other accommodation</w:t>
      </w:r>
    </w:p>
    <w:p w14:paraId="1D3134E6" w14:textId="77777777" w:rsidR="001D091B" w:rsidRPr="001D091B" w:rsidRDefault="001D091B" w:rsidP="001D091B">
      <w:pPr>
        <w:pStyle w:val="ListParagraph"/>
        <w:ind w:left="360"/>
        <w:rPr>
          <w:rFonts w:asciiTheme="majorHAnsi" w:hAnsiTheme="majorHAnsi" w:cs="Arial"/>
          <w:sz w:val="22"/>
          <w:szCs w:val="22"/>
        </w:rPr>
      </w:pPr>
    </w:p>
    <w:p w14:paraId="03C7260A" w14:textId="77777777" w:rsidR="001D091B" w:rsidRPr="001D091B" w:rsidRDefault="001D091B" w:rsidP="001D091B">
      <w:pPr>
        <w:pStyle w:val="ListParagraph"/>
        <w:numPr>
          <w:ilvl w:val="2"/>
          <w:numId w:val="14"/>
        </w:numPr>
        <w:ind w:right="69"/>
        <w:rPr>
          <w:rFonts w:asciiTheme="majorHAnsi" w:eastAsia="Arial" w:hAnsiTheme="majorHAnsi" w:cs="Arial"/>
          <w:sz w:val="22"/>
          <w:szCs w:val="22"/>
        </w:rPr>
      </w:pPr>
      <w:r w:rsidRPr="001D091B">
        <w:rPr>
          <w:rFonts w:asciiTheme="majorHAnsi" w:eastAsia="Arial" w:hAnsiTheme="majorHAnsi" w:cs="Arial"/>
          <w:sz w:val="22"/>
          <w:szCs w:val="22"/>
        </w:rPr>
        <w:t>No official should be alone in the room of an athlete without the presence of another adult. The doors should always be open. Should it be necessary for an official to be alone in the room of an athlete, the Team Manager or other responsible official must be informed. For the avoidance of doubt this requirement does not apply to parents/legal guardians when in a room with their child.</w:t>
      </w:r>
    </w:p>
    <w:p w14:paraId="0A0AEFE1" w14:textId="77777777" w:rsidR="001D091B" w:rsidRPr="001D091B" w:rsidRDefault="001D091B" w:rsidP="001D091B">
      <w:pPr>
        <w:pStyle w:val="ListParagraph"/>
        <w:ind w:left="1224" w:right="69"/>
        <w:rPr>
          <w:rFonts w:asciiTheme="majorHAnsi" w:eastAsia="Arial" w:hAnsiTheme="majorHAnsi" w:cs="Arial"/>
          <w:sz w:val="22"/>
          <w:szCs w:val="22"/>
        </w:rPr>
      </w:pPr>
    </w:p>
    <w:p w14:paraId="60A13E96" w14:textId="77777777" w:rsidR="001D091B" w:rsidRPr="001D091B" w:rsidRDefault="001D091B" w:rsidP="001D091B">
      <w:pPr>
        <w:pStyle w:val="ListParagraph"/>
        <w:ind w:left="1224" w:right="69"/>
        <w:rPr>
          <w:rFonts w:asciiTheme="majorHAnsi" w:eastAsia="Arial" w:hAnsiTheme="majorHAnsi" w:cs="Arial"/>
          <w:sz w:val="22"/>
          <w:szCs w:val="22"/>
        </w:rPr>
      </w:pPr>
    </w:p>
    <w:p w14:paraId="24EAF502"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b/>
          <w:sz w:val="22"/>
          <w:szCs w:val="22"/>
        </w:rPr>
        <w:t>Travel - General</w:t>
      </w:r>
    </w:p>
    <w:p w14:paraId="64C61282" w14:textId="77777777" w:rsidR="001D091B" w:rsidRPr="001D091B" w:rsidRDefault="001D091B" w:rsidP="001D091B">
      <w:pPr>
        <w:pStyle w:val="ListParagraph"/>
        <w:ind w:left="360"/>
        <w:rPr>
          <w:rFonts w:asciiTheme="majorHAnsi" w:hAnsiTheme="majorHAnsi" w:cs="Arial"/>
          <w:sz w:val="22"/>
          <w:szCs w:val="22"/>
        </w:rPr>
      </w:pPr>
    </w:p>
    <w:p w14:paraId="1DC0FBB1" w14:textId="77777777" w:rsidR="001D091B" w:rsidRPr="001D091B" w:rsidRDefault="001D091B" w:rsidP="001D091B">
      <w:pPr>
        <w:pStyle w:val="ListParagraph"/>
        <w:numPr>
          <w:ilvl w:val="2"/>
          <w:numId w:val="14"/>
        </w:numPr>
        <w:ind w:right="72"/>
        <w:rPr>
          <w:rFonts w:asciiTheme="majorHAnsi" w:eastAsia="Arial" w:hAnsiTheme="majorHAnsi" w:cs="Arial"/>
          <w:sz w:val="22"/>
          <w:szCs w:val="22"/>
        </w:rPr>
      </w:pPr>
      <w:r w:rsidRPr="001D091B">
        <w:rPr>
          <w:rFonts w:asciiTheme="majorHAnsi" w:eastAsia="Arial" w:hAnsiTheme="majorHAnsi" w:cs="Arial"/>
          <w:sz w:val="22"/>
          <w:szCs w:val="22"/>
        </w:rPr>
        <w:t>All team members over 18 years of age retain an overriding responsibility for the welfare of all athletes they accompany during team travel activities. They have a 'duty of care' for athletes and they must meet that duty and avoid unaccompanied and unobserved activities with persons less than 18 years of age wherever possible. For the avoidance of doubt this requirement does not apply to parents/legal guardians when in a room with their child.</w:t>
      </w:r>
    </w:p>
    <w:p w14:paraId="0F846F73" w14:textId="77777777" w:rsidR="001D091B" w:rsidRPr="001D091B" w:rsidRDefault="001D091B" w:rsidP="001D091B">
      <w:pPr>
        <w:pStyle w:val="ListParagraph"/>
        <w:ind w:left="1224" w:right="72"/>
        <w:rPr>
          <w:rFonts w:asciiTheme="majorHAnsi" w:eastAsia="Arial" w:hAnsiTheme="majorHAnsi" w:cs="Arial"/>
          <w:sz w:val="22"/>
          <w:szCs w:val="22"/>
        </w:rPr>
      </w:pPr>
    </w:p>
    <w:p w14:paraId="66B44074"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b/>
          <w:sz w:val="22"/>
          <w:szCs w:val="22"/>
        </w:rPr>
        <w:t>Sexual Relationships while on tour.</w:t>
      </w:r>
    </w:p>
    <w:p w14:paraId="2C198C64" w14:textId="77777777" w:rsidR="001D091B" w:rsidRPr="001D091B" w:rsidRDefault="001D091B" w:rsidP="001D091B">
      <w:pPr>
        <w:pStyle w:val="ListParagraph"/>
        <w:ind w:left="792"/>
        <w:rPr>
          <w:rFonts w:asciiTheme="majorHAnsi" w:eastAsia="Arial" w:hAnsiTheme="majorHAnsi" w:cs="Arial"/>
          <w:sz w:val="22"/>
          <w:szCs w:val="22"/>
        </w:rPr>
      </w:pPr>
    </w:p>
    <w:p w14:paraId="6B2BA188"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During all team travel activities officials must not, under any circumstances engage in conduct of a sexual nature with an athlete. Improper conduct of a sexual nature by an official towards an athlete includes any form of child sexual abuse (defined within the Calisthenics Victoria Member Protection Policy) as well as but not limited to the following:</w:t>
      </w:r>
    </w:p>
    <w:p w14:paraId="03E0CA02" w14:textId="77777777" w:rsidR="001D091B" w:rsidRPr="001D091B" w:rsidRDefault="001D091B" w:rsidP="001D091B">
      <w:pPr>
        <w:pStyle w:val="ListParagraph"/>
        <w:ind w:left="1224"/>
        <w:rPr>
          <w:rFonts w:asciiTheme="majorHAnsi" w:eastAsia="Arial" w:hAnsiTheme="majorHAnsi" w:cs="Arial"/>
          <w:sz w:val="22"/>
          <w:szCs w:val="22"/>
        </w:rPr>
      </w:pPr>
    </w:p>
    <w:p w14:paraId="61B25BE8"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 xml:space="preserve">inappropriate conversations of a sexual nature; </w:t>
      </w:r>
    </w:p>
    <w:p w14:paraId="127CC16E" w14:textId="77777777" w:rsidR="001D091B" w:rsidRPr="001D091B" w:rsidRDefault="001D091B" w:rsidP="001D091B">
      <w:pPr>
        <w:pStyle w:val="ListParagraph"/>
        <w:ind w:left="1800"/>
        <w:rPr>
          <w:rFonts w:asciiTheme="majorHAnsi" w:eastAsia="Arial" w:hAnsiTheme="majorHAnsi" w:cs="Arial"/>
          <w:sz w:val="22"/>
          <w:szCs w:val="22"/>
        </w:rPr>
      </w:pPr>
    </w:p>
    <w:p w14:paraId="57154CE3"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obscene language of a sexual nature;</w:t>
      </w:r>
    </w:p>
    <w:p w14:paraId="67337595" w14:textId="77777777" w:rsidR="001D091B" w:rsidRPr="001D091B" w:rsidRDefault="001D091B" w:rsidP="001D091B">
      <w:pPr>
        <w:pStyle w:val="ListParagraph"/>
        <w:ind w:left="1800"/>
        <w:rPr>
          <w:rFonts w:asciiTheme="majorHAnsi" w:eastAsia="Arial" w:hAnsiTheme="majorHAnsi" w:cs="Arial"/>
          <w:sz w:val="22"/>
          <w:szCs w:val="22"/>
        </w:rPr>
      </w:pPr>
    </w:p>
    <w:p w14:paraId="3C32BC28"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 xml:space="preserve">suggestive remarks or actions; </w:t>
      </w:r>
    </w:p>
    <w:p w14:paraId="01691B02" w14:textId="77777777" w:rsidR="001D091B" w:rsidRPr="001D091B" w:rsidRDefault="001D091B" w:rsidP="001D091B">
      <w:pPr>
        <w:pStyle w:val="ListParagraph"/>
        <w:ind w:left="1800"/>
        <w:rPr>
          <w:rFonts w:asciiTheme="majorHAnsi" w:eastAsia="Arial" w:hAnsiTheme="majorHAnsi" w:cs="Arial"/>
          <w:sz w:val="22"/>
          <w:szCs w:val="22"/>
        </w:rPr>
      </w:pPr>
    </w:p>
    <w:p w14:paraId="383DD25A"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jokes of a sexual nature;</w:t>
      </w:r>
    </w:p>
    <w:p w14:paraId="36BB8A22" w14:textId="77777777" w:rsidR="001D091B" w:rsidRPr="001D091B" w:rsidRDefault="001D091B" w:rsidP="001D091B">
      <w:pPr>
        <w:pStyle w:val="ListParagraph"/>
        <w:ind w:left="1800"/>
        <w:rPr>
          <w:rFonts w:asciiTheme="majorHAnsi" w:eastAsia="Arial" w:hAnsiTheme="majorHAnsi" w:cs="Arial"/>
          <w:sz w:val="22"/>
          <w:szCs w:val="22"/>
        </w:rPr>
      </w:pPr>
    </w:p>
    <w:p w14:paraId="53AF0B93"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obscene gestures;</w:t>
      </w:r>
    </w:p>
    <w:p w14:paraId="7D5BDC57" w14:textId="77777777" w:rsidR="001D091B" w:rsidRPr="001D091B" w:rsidRDefault="001D091B" w:rsidP="001D091B">
      <w:pPr>
        <w:pStyle w:val="ListParagraph"/>
        <w:ind w:left="1800"/>
        <w:rPr>
          <w:rFonts w:asciiTheme="majorHAnsi" w:eastAsia="Arial" w:hAnsiTheme="majorHAnsi" w:cs="Arial"/>
          <w:sz w:val="22"/>
          <w:szCs w:val="22"/>
        </w:rPr>
      </w:pPr>
    </w:p>
    <w:p w14:paraId="482102EC"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 xml:space="preserve">unwarranted and inappropriate touching; </w:t>
      </w:r>
    </w:p>
    <w:p w14:paraId="3579E164" w14:textId="77777777" w:rsidR="001D091B" w:rsidRPr="001D091B" w:rsidRDefault="001D091B" w:rsidP="001D091B">
      <w:pPr>
        <w:pStyle w:val="ListParagraph"/>
        <w:ind w:left="1800"/>
        <w:rPr>
          <w:rFonts w:asciiTheme="majorHAnsi" w:eastAsia="Arial" w:hAnsiTheme="majorHAnsi" w:cs="Arial"/>
          <w:sz w:val="22"/>
          <w:szCs w:val="22"/>
        </w:rPr>
      </w:pPr>
    </w:p>
    <w:p w14:paraId="1FC88203"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sexual exhibitionism;</w:t>
      </w:r>
    </w:p>
    <w:p w14:paraId="6A3067E8" w14:textId="77777777" w:rsidR="001D091B" w:rsidRPr="001D091B" w:rsidRDefault="001D091B" w:rsidP="001D091B">
      <w:pPr>
        <w:pStyle w:val="ListParagraph"/>
        <w:ind w:left="1800"/>
        <w:rPr>
          <w:rFonts w:asciiTheme="majorHAnsi" w:eastAsia="Arial" w:hAnsiTheme="majorHAnsi" w:cs="Arial"/>
          <w:sz w:val="22"/>
          <w:szCs w:val="22"/>
        </w:rPr>
      </w:pPr>
    </w:p>
    <w:p w14:paraId="5E0F1FAC"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use of any device to show/watch offensive material; and</w:t>
      </w:r>
    </w:p>
    <w:p w14:paraId="053EF503" w14:textId="77777777" w:rsidR="001D091B" w:rsidRPr="001D091B" w:rsidRDefault="001D091B" w:rsidP="001D091B">
      <w:pPr>
        <w:pStyle w:val="ListParagraph"/>
        <w:ind w:left="1800"/>
        <w:rPr>
          <w:rFonts w:asciiTheme="majorHAnsi" w:eastAsia="Arial" w:hAnsiTheme="majorHAnsi" w:cs="Arial"/>
          <w:sz w:val="22"/>
          <w:szCs w:val="22"/>
        </w:rPr>
      </w:pPr>
    </w:p>
    <w:p w14:paraId="5B4A1A4D" w14:textId="77777777" w:rsidR="001D091B" w:rsidRPr="001D091B" w:rsidRDefault="001D091B" w:rsidP="00A2559D">
      <w:pPr>
        <w:pStyle w:val="ListParagraph"/>
        <w:numPr>
          <w:ilvl w:val="3"/>
          <w:numId w:val="14"/>
        </w:numPr>
        <w:ind w:left="2127" w:hanging="1047"/>
        <w:rPr>
          <w:rFonts w:asciiTheme="majorHAnsi" w:eastAsia="Arial" w:hAnsiTheme="majorHAnsi" w:cs="Arial"/>
          <w:sz w:val="22"/>
          <w:szCs w:val="22"/>
        </w:rPr>
      </w:pPr>
      <w:r w:rsidRPr="001D091B">
        <w:rPr>
          <w:rFonts w:asciiTheme="majorHAnsi" w:eastAsia="Arial" w:hAnsiTheme="majorHAnsi" w:cs="Arial"/>
          <w:sz w:val="22"/>
          <w:szCs w:val="22"/>
        </w:rPr>
        <w:t>any  other  action  that  could  lead  to  an  athlete  being  physically, emotionally of psychologically harmed.</w:t>
      </w:r>
    </w:p>
    <w:p w14:paraId="44DFEE3D" w14:textId="77777777" w:rsidR="001D091B" w:rsidRPr="001D091B" w:rsidRDefault="001D091B" w:rsidP="001D091B">
      <w:pPr>
        <w:tabs>
          <w:tab w:val="left" w:pos="2260"/>
        </w:tabs>
        <w:ind w:right="78"/>
        <w:rPr>
          <w:rFonts w:asciiTheme="majorHAnsi" w:eastAsia="Arial" w:hAnsiTheme="majorHAnsi" w:cs="Arial"/>
          <w:sz w:val="22"/>
          <w:szCs w:val="22"/>
        </w:rPr>
      </w:pPr>
    </w:p>
    <w:p w14:paraId="5DC37413"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b/>
          <w:sz w:val="22"/>
          <w:szCs w:val="22"/>
        </w:rPr>
        <w:t>Adults under investigation</w:t>
      </w:r>
    </w:p>
    <w:p w14:paraId="2E48D58B" w14:textId="77777777" w:rsidR="001D091B" w:rsidRPr="001D091B" w:rsidRDefault="001D091B" w:rsidP="001D091B">
      <w:pPr>
        <w:pStyle w:val="ListParagraph"/>
        <w:ind w:left="360"/>
        <w:rPr>
          <w:rFonts w:asciiTheme="majorHAnsi" w:hAnsiTheme="majorHAnsi" w:cs="Arial"/>
          <w:sz w:val="22"/>
          <w:szCs w:val="22"/>
        </w:rPr>
      </w:pPr>
    </w:p>
    <w:p w14:paraId="3B350AC4" w14:textId="77777777" w:rsidR="001D091B" w:rsidRPr="001D091B" w:rsidRDefault="001D091B" w:rsidP="001D091B">
      <w:pPr>
        <w:pStyle w:val="ListParagraph"/>
        <w:numPr>
          <w:ilvl w:val="2"/>
          <w:numId w:val="14"/>
        </w:numPr>
        <w:ind w:right="74"/>
        <w:rPr>
          <w:rFonts w:asciiTheme="majorHAnsi" w:eastAsia="Arial" w:hAnsiTheme="majorHAnsi" w:cs="Arial"/>
          <w:sz w:val="22"/>
          <w:szCs w:val="22"/>
        </w:rPr>
      </w:pPr>
      <w:r w:rsidRPr="001D091B">
        <w:rPr>
          <w:rFonts w:asciiTheme="majorHAnsi" w:eastAsia="Arial" w:hAnsiTheme="majorHAnsi" w:cs="Arial"/>
          <w:sz w:val="22"/>
          <w:szCs w:val="22"/>
        </w:rPr>
        <w:t>Adults under investigation in relation to a matter involving child abuse, or any matter which has the potential to jeopardise their Working With Children Check (WWCC) (or if based in another State the equivalent requirement) status may be prohibited, by the Calisthenics Victoria Board, from participating in Calisthenics Victoria activities.</w:t>
      </w:r>
    </w:p>
    <w:p w14:paraId="7CEACFCD" w14:textId="77777777" w:rsidR="001D091B" w:rsidRPr="001D091B" w:rsidRDefault="001D091B" w:rsidP="001D091B">
      <w:pPr>
        <w:pStyle w:val="ListParagraph"/>
        <w:ind w:left="1224" w:right="74"/>
        <w:rPr>
          <w:rFonts w:asciiTheme="majorHAnsi" w:eastAsia="Arial" w:hAnsiTheme="majorHAnsi" w:cs="Arial"/>
          <w:sz w:val="22"/>
          <w:szCs w:val="22"/>
        </w:rPr>
      </w:pPr>
    </w:p>
    <w:p w14:paraId="5732DA11" w14:textId="77777777" w:rsidR="001D091B" w:rsidRPr="001D091B" w:rsidRDefault="001D091B" w:rsidP="001D091B">
      <w:pPr>
        <w:pStyle w:val="ListParagraph"/>
        <w:numPr>
          <w:ilvl w:val="1"/>
          <w:numId w:val="14"/>
        </w:numPr>
        <w:rPr>
          <w:rFonts w:asciiTheme="majorHAnsi" w:eastAsia="Arial" w:hAnsiTheme="majorHAnsi" w:cs="Arial"/>
          <w:sz w:val="22"/>
          <w:szCs w:val="22"/>
        </w:rPr>
      </w:pPr>
      <w:r w:rsidRPr="001D091B">
        <w:rPr>
          <w:rFonts w:asciiTheme="majorHAnsi" w:eastAsia="Arial" w:hAnsiTheme="majorHAnsi" w:cs="Arial"/>
          <w:b/>
          <w:sz w:val="22"/>
          <w:szCs w:val="22"/>
        </w:rPr>
        <w:t>Coach Assistance</w:t>
      </w:r>
    </w:p>
    <w:p w14:paraId="54E49BE9" w14:textId="77777777" w:rsidR="001D091B" w:rsidRPr="001D091B" w:rsidRDefault="001D091B" w:rsidP="001D091B">
      <w:pPr>
        <w:pStyle w:val="ListParagraph"/>
        <w:ind w:left="360"/>
        <w:rPr>
          <w:rFonts w:asciiTheme="majorHAnsi" w:hAnsiTheme="majorHAnsi" w:cs="Arial"/>
          <w:sz w:val="22"/>
          <w:szCs w:val="22"/>
        </w:rPr>
      </w:pPr>
    </w:p>
    <w:p w14:paraId="613E1C66" w14:textId="77777777" w:rsidR="001D091B" w:rsidRPr="001D091B" w:rsidRDefault="001D091B" w:rsidP="001D091B">
      <w:pPr>
        <w:pStyle w:val="ListParagraph"/>
        <w:numPr>
          <w:ilvl w:val="2"/>
          <w:numId w:val="14"/>
        </w:numPr>
        <w:ind w:right="77"/>
        <w:rPr>
          <w:rFonts w:asciiTheme="majorHAnsi" w:eastAsia="Arial" w:hAnsiTheme="majorHAnsi" w:cs="Arial"/>
          <w:sz w:val="22"/>
          <w:szCs w:val="22"/>
        </w:rPr>
      </w:pPr>
      <w:r w:rsidRPr="001D091B">
        <w:rPr>
          <w:rFonts w:asciiTheme="majorHAnsi" w:eastAsia="Arial" w:hAnsiTheme="majorHAnsi" w:cs="Arial"/>
          <w:sz w:val="22"/>
          <w:szCs w:val="22"/>
        </w:rPr>
        <w:lastRenderedPageBreak/>
        <w:t>All  coaches  must  ensure  that  all  physical  contact  with  athletes which occurs when coaching is appropriate for the situation and necessary for the athlete's safety. It is strongly recommended that:</w:t>
      </w:r>
    </w:p>
    <w:p w14:paraId="26D45E55" w14:textId="77777777" w:rsidR="001D091B" w:rsidRPr="001D091B" w:rsidRDefault="001D091B" w:rsidP="001D091B">
      <w:pPr>
        <w:pStyle w:val="ListParagraph"/>
        <w:ind w:left="1224" w:right="77"/>
        <w:rPr>
          <w:rFonts w:asciiTheme="majorHAnsi" w:eastAsia="Arial" w:hAnsiTheme="majorHAnsi" w:cs="Arial"/>
          <w:sz w:val="22"/>
          <w:szCs w:val="22"/>
        </w:rPr>
      </w:pPr>
    </w:p>
    <w:p w14:paraId="3C339E39" w14:textId="200842C3" w:rsidR="001D091B" w:rsidRPr="001D091B" w:rsidRDefault="003F0659" w:rsidP="001D091B">
      <w:pPr>
        <w:pStyle w:val="ListParagraph"/>
        <w:numPr>
          <w:ilvl w:val="3"/>
          <w:numId w:val="14"/>
        </w:numPr>
        <w:ind w:right="77"/>
        <w:rPr>
          <w:rFonts w:asciiTheme="majorHAnsi" w:eastAsia="Arial" w:hAnsiTheme="majorHAnsi" w:cs="Arial"/>
          <w:sz w:val="22"/>
          <w:szCs w:val="22"/>
        </w:rPr>
      </w:pPr>
      <w:r>
        <w:rPr>
          <w:rFonts w:asciiTheme="majorHAnsi" w:eastAsia="Arial" w:hAnsiTheme="majorHAnsi" w:cs="Arial"/>
          <w:sz w:val="22"/>
          <w:szCs w:val="22"/>
        </w:rPr>
        <w:t>C</w:t>
      </w:r>
      <w:r w:rsidR="001D091B" w:rsidRPr="001D091B">
        <w:rPr>
          <w:rFonts w:asciiTheme="majorHAnsi" w:eastAsia="Arial" w:hAnsiTheme="majorHAnsi" w:cs="Arial"/>
          <w:sz w:val="22"/>
          <w:szCs w:val="22"/>
        </w:rPr>
        <w:t xml:space="preserve">oaches ensure that there are other adults present whenever coaching; </w:t>
      </w:r>
    </w:p>
    <w:p w14:paraId="2349C527" w14:textId="77777777" w:rsidR="001D091B" w:rsidRPr="001D091B" w:rsidRDefault="001D091B" w:rsidP="001D091B">
      <w:pPr>
        <w:pStyle w:val="ListParagraph"/>
        <w:ind w:left="1800" w:right="77"/>
        <w:rPr>
          <w:rFonts w:asciiTheme="majorHAnsi" w:eastAsia="Arial" w:hAnsiTheme="majorHAnsi" w:cs="Arial"/>
          <w:sz w:val="22"/>
          <w:szCs w:val="22"/>
        </w:rPr>
      </w:pPr>
    </w:p>
    <w:p w14:paraId="601D37D7" w14:textId="032DE494" w:rsidR="001D091B" w:rsidRPr="001D091B" w:rsidRDefault="003F0659" w:rsidP="00A2559D">
      <w:pPr>
        <w:pStyle w:val="ListParagraph"/>
        <w:numPr>
          <w:ilvl w:val="3"/>
          <w:numId w:val="14"/>
        </w:numPr>
        <w:ind w:left="2127" w:right="77" w:hanging="1047"/>
        <w:rPr>
          <w:rFonts w:asciiTheme="majorHAnsi" w:eastAsia="Arial" w:hAnsiTheme="majorHAnsi" w:cs="Arial"/>
          <w:sz w:val="22"/>
          <w:szCs w:val="22"/>
        </w:rPr>
      </w:pPr>
      <w:r>
        <w:rPr>
          <w:rFonts w:asciiTheme="majorHAnsi" w:eastAsia="Arial" w:hAnsiTheme="majorHAnsi" w:cs="Arial"/>
          <w:sz w:val="22"/>
          <w:szCs w:val="22"/>
        </w:rPr>
        <w:t>C</w:t>
      </w:r>
      <w:r w:rsidR="001D091B" w:rsidRPr="001D091B">
        <w:rPr>
          <w:rFonts w:asciiTheme="majorHAnsi" w:eastAsia="Arial" w:hAnsiTheme="majorHAnsi" w:cs="Arial"/>
          <w:sz w:val="22"/>
          <w:szCs w:val="22"/>
        </w:rPr>
        <w:t xml:space="preserve">oaches take care to explain the procedure to the child prior to beginning any physical contact; and </w:t>
      </w:r>
    </w:p>
    <w:p w14:paraId="5BF428AB" w14:textId="77777777" w:rsidR="001D091B" w:rsidRPr="001D091B" w:rsidRDefault="001D091B" w:rsidP="001D091B">
      <w:pPr>
        <w:pStyle w:val="ListParagraph"/>
        <w:rPr>
          <w:rFonts w:asciiTheme="majorHAnsi" w:eastAsia="Arial" w:hAnsiTheme="majorHAnsi" w:cs="Arial"/>
          <w:sz w:val="22"/>
          <w:szCs w:val="22"/>
        </w:rPr>
      </w:pPr>
    </w:p>
    <w:p w14:paraId="40C901BC" w14:textId="04CF5B56" w:rsidR="001D091B" w:rsidRPr="001D091B" w:rsidRDefault="003F0659" w:rsidP="001D091B">
      <w:pPr>
        <w:pStyle w:val="ListParagraph"/>
        <w:numPr>
          <w:ilvl w:val="3"/>
          <w:numId w:val="14"/>
        </w:numPr>
        <w:ind w:right="77"/>
        <w:rPr>
          <w:rFonts w:asciiTheme="majorHAnsi" w:eastAsia="Arial" w:hAnsiTheme="majorHAnsi" w:cs="Arial"/>
          <w:sz w:val="22"/>
          <w:szCs w:val="22"/>
        </w:rPr>
      </w:pPr>
      <w:r w:rsidRPr="001D091B">
        <w:rPr>
          <w:rFonts w:asciiTheme="majorHAnsi" w:eastAsia="Arial" w:hAnsiTheme="majorHAnsi" w:cs="Arial"/>
          <w:sz w:val="22"/>
          <w:szCs w:val="22"/>
        </w:rPr>
        <w:t>Coaches</w:t>
      </w:r>
      <w:r w:rsidR="001D091B" w:rsidRPr="001D091B">
        <w:rPr>
          <w:rFonts w:asciiTheme="majorHAnsi" w:eastAsia="Arial" w:hAnsiTheme="majorHAnsi" w:cs="Arial"/>
          <w:sz w:val="22"/>
          <w:szCs w:val="22"/>
        </w:rPr>
        <w:t xml:space="preserve"> obtain consent from the athlete prior to beginning any physical contact.</w:t>
      </w:r>
    </w:p>
    <w:p w14:paraId="7A546C6C" w14:textId="77777777" w:rsidR="001D091B" w:rsidRPr="001D091B" w:rsidRDefault="001D091B" w:rsidP="001D091B">
      <w:pPr>
        <w:ind w:right="77"/>
        <w:rPr>
          <w:rFonts w:asciiTheme="majorHAnsi" w:eastAsia="Arial" w:hAnsiTheme="majorHAnsi" w:cs="Arial"/>
          <w:sz w:val="22"/>
          <w:szCs w:val="22"/>
        </w:rPr>
      </w:pPr>
    </w:p>
    <w:p w14:paraId="13D0775A" w14:textId="77777777" w:rsidR="001D091B" w:rsidRPr="001D091B" w:rsidRDefault="001D091B" w:rsidP="001D091B">
      <w:pPr>
        <w:ind w:right="77"/>
        <w:rPr>
          <w:rFonts w:asciiTheme="majorHAnsi" w:eastAsia="Arial" w:hAnsiTheme="majorHAnsi" w:cs="Arial"/>
          <w:sz w:val="22"/>
          <w:szCs w:val="22"/>
        </w:rPr>
      </w:pPr>
    </w:p>
    <w:p w14:paraId="3F7F84F2" w14:textId="77777777" w:rsidR="001D091B" w:rsidRPr="001D091B" w:rsidRDefault="001D091B" w:rsidP="001D091B">
      <w:pPr>
        <w:pStyle w:val="ListParagraph"/>
        <w:numPr>
          <w:ilvl w:val="0"/>
          <w:numId w:val="14"/>
        </w:numPr>
        <w:ind w:right="3299"/>
        <w:rPr>
          <w:rFonts w:asciiTheme="majorHAnsi" w:eastAsia="Arial" w:hAnsiTheme="majorHAnsi" w:cs="Arial"/>
          <w:sz w:val="22"/>
          <w:szCs w:val="22"/>
        </w:rPr>
      </w:pPr>
      <w:r w:rsidRPr="001D091B">
        <w:rPr>
          <w:rFonts w:asciiTheme="majorHAnsi" w:eastAsia="Arial" w:hAnsiTheme="majorHAnsi" w:cs="Arial"/>
          <w:b/>
          <w:sz w:val="22"/>
          <w:szCs w:val="22"/>
        </w:rPr>
        <w:t>ENGAGING NEW PERSONNEL</w:t>
      </w:r>
    </w:p>
    <w:p w14:paraId="1A1C1C2C" w14:textId="77777777" w:rsidR="001D091B" w:rsidRPr="001D091B" w:rsidRDefault="001D091B" w:rsidP="001D091B">
      <w:pPr>
        <w:pStyle w:val="ListParagraph"/>
        <w:ind w:left="360" w:right="3299"/>
        <w:rPr>
          <w:rFonts w:asciiTheme="majorHAnsi" w:eastAsia="Arial" w:hAnsiTheme="majorHAnsi" w:cs="Arial"/>
          <w:sz w:val="22"/>
          <w:szCs w:val="22"/>
        </w:rPr>
      </w:pPr>
    </w:p>
    <w:p w14:paraId="437178CF" w14:textId="77777777" w:rsidR="001D091B" w:rsidRPr="001D091B" w:rsidRDefault="001D091B" w:rsidP="001D091B">
      <w:pPr>
        <w:pStyle w:val="ListParagraph"/>
        <w:numPr>
          <w:ilvl w:val="1"/>
          <w:numId w:val="14"/>
        </w:numPr>
        <w:ind w:right="81"/>
        <w:rPr>
          <w:rFonts w:asciiTheme="majorHAnsi" w:eastAsia="Arial" w:hAnsiTheme="majorHAnsi" w:cs="Arial"/>
          <w:sz w:val="22"/>
          <w:szCs w:val="22"/>
        </w:rPr>
      </w:pPr>
      <w:r w:rsidRPr="001D091B">
        <w:rPr>
          <w:rFonts w:asciiTheme="majorHAnsi" w:eastAsia="Arial" w:hAnsiTheme="majorHAnsi" w:cs="Arial"/>
          <w:sz w:val="22"/>
          <w:szCs w:val="22"/>
        </w:rPr>
        <w:t>The minimum standard for background checks of employees and volunteers of Calisthenics Victoria and its members is the law as it applies in Victoria.</w:t>
      </w:r>
    </w:p>
    <w:p w14:paraId="73347935" w14:textId="77777777" w:rsidR="001D091B" w:rsidRPr="001D091B" w:rsidRDefault="001D091B" w:rsidP="001D091B">
      <w:pPr>
        <w:pStyle w:val="ListParagraph"/>
        <w:ind w:left="792" w:right="81"/>
        <w:rPr>
          <w:rFonts w:asciiTheme="majorHAnsi" w:eastAsia="Arial" w:hAnsiTheme="majorHAnsi" w:cs="Arial"/>
          <w:sz w:val="22"/>
          <w:szCs w:val="22"/>
        </w:rPr>
      </w:pPr>
    </w:p>
    <w:p w14:paraId="3F1AE88E" w14:textId="77777777" w:rsidR="001D091B" w:rsidRPr="001D091B" w:rsidRDefault="001D091B" w:rsidP="001D091B">
      <w:pPr>
        <w:pStyle w:val="ListParagraph"/>
        <w:numPr>
          <w:ilvl w:val="1"/>
          <w:numId w:val="14"/>
        </w:numPr>
        <w:ind w:right="62"/>
        <w:rPr>
          <w:rFonts w:asciiTheme="majorHAnsi" w:eastAsia="Arial" w:hAnsiTheme="majorHAnsi" w:cs="Arial"/>
          <w:sz w:val="22"/>
          <w:szCs w:val="22"/>
        </w:rPr>
      </w:pPr>
      <w:r w:rsidRPr="001D091B">
        <w:rPr>
          <w:rFonts w:asciiTheme="majorHAnsi" w:eastAsia="Arial" w:hAnsiTheme="majorHAnsi" w:cs="Arial"/>
          <w:sz w:val="22"/>
          <w:szCs w:val="22"/>
        </w:rPr>
        <w:t>Calisthenics Victoria undertakes a comprehensive recruitment and screening process for all staff and volunteers which aims to:</w:t>
      </w:r>
    </w:p>
    <w:p w14:paraId="065864A2" w14:textId="77777777" w:rsidR="001D091B" w:rsidRPr="001D091B" w:rsidRDefault="001D091B" w:rsidP="001D091B">
      <w:pPr>
        <w:pStyle w:val="ListParagraph"/>
        <w:rPr>
          <w:rFonts w:asciiTheme="majorHAnsi" w:eastAsia="Arial" w:hAnsiTheme="majorHAnsi" w:cs="Arial"/>
          <w:sz w:val="22"/>
          <w:szCs w:val="22"/>
        </w:rPr>
      </w:pPr>
    </w:p>
    <w:p w14:paraId="0819548D" w14:textId="77777777" w:rsidR="001D091B" w:rsidRPr="001D091B" w:rsidRDefault="001D091B" w:rsidP="001D091B">
      <w:pPr>
        <w:pStyle w:val="ListParagraph"/>
        <w:numPr>
          <w:ilvl w:val="2"/>
          <w:numId w:val="14"/>
        </w:numPr>
        <w:ind w:right="62"/>
        <w:rPr>
          <w:rFonts w:asciiTheme="majorHAnsi" w:eastAsia="Arial" w:hAnsiTheme="majorHAnsi" w:cs="Arial"/>
          <w:sz w:val="22"/>
          <w:szCs w:val="22"/>
        </w:rPr>
      </w:pPr>
      <w:r w:rsidRPr="001D091B">
        <w:rPr>
          <w:rFonts w:asciiTheme="majorHAnsi" w:eastAsia="Arial" w:hAnsiTheme="majorHAnsi" w:cs="Arial"/>
          <w:sz w:val="22"/>
          <w:szCs w:val="22"/>
        </w:rPr>
        <w:t>promote and protect the safety of all children who participate in the activities of Calisthenics Victoria;</w:t>
      </w:r>
    </w:p>
    <w:p w14:paraId="4ECD5374" w14:textId="77777777" w:rsidR="001D091B" w:rsidRPr="001D091B" w:rsidRDefault="001D091B" w:rsidP="001D091B">
      <w:pPr>
        <w:pStyle w:val="ListParagraph"/>
        <w:ind w:left="1224" w:right="62"/>
        <w:rPr>
          <w:rFonts w:asciiTheme="majorHAnsi" w:eastAsia="Arial" w:hAnsiTheme="majorHAnsi" w:cs="Arial"/>
          <w:sz w:val="22"/>
          <w:szCs w:val="22"/>
        </w:rPr>
      </w:pPr>
    </w:p>
    <w:p w14:paraId="360765C1" w14:textId="77777777" w:rsidR="001D091B" w:rsidRPr="001D091B" w:rsidRDefault="001D091B" w:rsidP="001D091B">
      <w:pPr>
        <w:pStyle w:val="ListParagraph"/>
        <w:numPr>
          <w:ilvl w:val="2"/>
          <w:numId w:val="14"/>
        </w:numPr>
        <w:ind w:right="62"/>
        <w:rPr>
          <w:rFonts w:asciiTheme="majorHAnsi" w:eastAsia="Arial" w:hAnsiTheme="majorHAnsi" w:cs="Arial"/>
          <w:sz w:val="22"/>
          <w:szCs w:val="22"/>
        </w:rPr>
      </w:pPr>
      <w:r w:rsidRPr="001D091B">
        <w:rPr>
          <w:rFonts w:asciiTheme="majorHAnsi" w:eastAsia="Arial" w:hAnsiTheme="majorHAnsi" w:cs="Arial"/>
          <w:sz w:val="22"/>
          <w:szCs w:val="22"/>
        </w:rPr>
        <w:t>identify and recruit the safest and most suitable candidates who share Calisthenics Victoria’s values and commitment to protect children; and</w:t>
      </w:r>
    </w:p>
    <w:p w14:paraId="54D76412" w14:textId="77777777" w:rsidR="001D091B" w:rsidRPr="001D091B" w:rsidRDefault="001D091B" w:rsidP="001D091B">
      <w:pPr>
        <w:pStyle w:val="ListParagraph"/>
        <w:rPr>
          <w:rFonts w:asciiTheme="majorHAnsi" w:eastAsia="Arial" w:hAnsiTheme="majorHAnsi" w:cs="Arial"/>
          <w:sz w:val="22"/>
          <w:szCs w:val="22"/>
        </w:rPr>
      </w:pPr>
    </w:p>
    <w:p w14:paraId="6626E0E7" w14:textId="0179EFBB" w:rsidR="001D091B" w:rsidRPr="001D091B" w:rsidRDefault="003F0659" w:rsidP="001D091B">
      <w:pPr>
        <w:pStyle w:val="ListParagraph"/>
        <w:numPr>
          <w:ilvl w:val="2"/>
          <w:numId w:val="14"/>
        </w:numPr>
        <w:ind w:right="62"/>
        <w:rPr>
          <w:rFonts w:asciiTheme="majorHAnsi" w:eastAsia="Arial" w:hAnsiTheme="majorHAnsi" w:cs="Arial"/>
          <w:sz w:val="22"/>
          <w:szCs w:val="22"/>
        </w:rPr>
      </w:pPr>
      <w:r w:rsidRPr="001D091B">
        <w:rPr>
          <w:rFonts w:asciiTheme="majorHAnsi" w:eastAsia="Arial" w:hAnsiTheme="majorHAnsi" w:cs="Arial"/>
          <w:sz w:val="22"/>
          <w:szCs w:val="22"/>
        </w:rPr>
        <w:t>Prevent</w:t>
      </w:r>
      <w:r w:rsidR="001D091B" w:rsidRPr="001D091B">
        <w:rPr>
          <w:rFonts w:asciiTheme="majorHAnsi" w:eastAsia="Arial" w:hAnsiTheme="majorHAnsi" w:cs="Arial"/>
          <w:sz w:val="22"/>
          <w:szCs w:val="22"/>
        </w:rPr>
        <w:t xml:space="preserve"> a person from working at Calisthenics Victoria if they pose an unacceptable risk to children.</w:t>
      </w:r>
    </w:p>
    <w:p w14:paraId="7C8EDA00" w14:textId="77777777" w:rsidR="001D091B" w:rsidRPr="001D091B" w:rsidRDefault="001D091B" w:rsidP="001D091B">
      <w:pPr>
        <w:pStyle w:val="ListParagraph"/>
        <w:rPr>
          <w:rFonts w:asciiTheme="majorHAnsi" w:eastAsia="Arial" w:hAnsiTheme="majorHAnsi" w:cs="Arial"/>
          <w:sz w:val="22"/>
          <w:szCs w:val="22"/>
        </w:rPr>
      </w:pPr>
    </w:p>
    <w:p w14:paraId="0F4E3B46" w14:textId="08453B5C" w:rsidR="001D091B" w:rsidRPr="001D091B" w:rsidRDefault="001D091B" w:rsidP="001D091B">
      <w:pPr>
        <w:pStyle w:val="ListParagraph"/>
        <w:numPr>
          <w:ilvl w:val="1"/>
          <w:numId w:val="14"/>
        </w:numPr>
        <w:ind w:right="62"/>
        <w:rPr>
          <w:rFonts w:asciiTheme="majorHAnsi" w:eastAsia="Arial" w:hAnsiTheme="majorHAnsi" w:cs="Arial"/>
          <w:sz w:val="22"/>
          <w:szCs w:val="22"/>
        </w:rPr>
      </w:pPr>
      <w:r w:rsidRPr="001D091B">
        <w:rPr>
          <w:rFonts w:asciiTheme="majorHAnsi" w:eastAsia="Arial" w:hAnsiTheme="majorHAnsi" w:cs="Arial"/>
          <w:sz w:val="22"/>
          <w:szCs w:val="22"/>
        </w:rPr>
        <w:t xml:space="preserve">Calisthenics Victoria requires staff </w:t>
      </w:r>
      <w:r w:rsidR="003F0659" w:rsidRPr="001D091B">
        <w:rPr>
          <w:rFonts w:asciiTheme="majorHAnsi" w:eastAsia="Arial" w:hAnsiTheme="majorHAnsi" w:cs="Arial"/>
          <w:sz w:val="22"/>
          <w:szCs w:val="22"/>
        </w:rPr>
        <w:t>and volunteers</w:t>
      </w:r>
      <w:r w:rsidRPr="001D091B">
        <w:rPr>
          <w:rFonts w:asciiTheme="majorHAnsi" w:eastAsia="Arial" w:hAnsiTheme="majorHAnsi" w:cs="Arial"/>
          <w:sz w:val="22"/>
          <w:szCs w:val="22"/>
        </w:rPr>
        <w:t xml:space="preserve">  to  pass  the  recruitment  and  screening process prior to commencing their engagement with Calisthenics Victoria.</w:t>
      </w:r>
    </w:p>
    <w:p w14:paraId="474496EA" w14:textId="77777777" w:rsidR="001D091B" w:rsidRPr="001D091B" w:rsidRDefault="001D091B" w:rsidP="001D091B">
      <w:pPr>
        <w:pStyle w:val="ListParagraph"/>
        <w:ind w:left="792" w:right="62"/>
        <w:rPr>
          <w:rFonts w:asciiTheme="majorHAnsi" w:eastAsia="Arial" w:hAnsiTheme="majorHAnsi" w:cs="Arial"/>
          <w:sz w:val="22"/>
          <w:szCs w:val="22"/>
        </w:rPr>
      </w:pPr>
    </w:p>
    <w:p w14:paraId="2D5E6879" w14:textId="77777777" w:rsidR="001D091B" w:rsidRPr="001D091B" w:rsidRDefault="001D091B" w:rsidP="001D091B">
      <w:pPr>
        <w:pStyle w:val="ListParagraph"/>
        <w:numPr>
          <w:ilvl w:val="1"/>
          <w:numId w:val="14"/>
        </w:numPr>
        <w:ind w:right="73"/>
        <w:rPr>
          <w:rFonts w:asciiTheme="majorHAnsi" w:eastAsia="Arial" w:hAnsiTheme="majorHAnsi" w:cs="Arial"/>
          <w:sz w:val="22"/>
          <w:szCs w:val="22"/>
        </w:rPr>
      </w:pPr>
      <w:r w:rsidRPr="001D091B">
        <w:rPr>
          <w:rFonts w:asciiTheme="majorHAnsi" w:eastAsia="Arial" w:hAnsiTheme="majorHAnsi" w:cs="Arial"/>
          <w:sz w:val="22"/>
          <w:szCs w:val="22"/>
        </w:rPr>
        <w:t>As part of the screening and recruitment process, an applicant must provide appropriate evidence (e.g. WWCC or other state equivalent and/or Police check) to show that they are suitable to work with children and young people in a recreational setting.</w:t>
      </w:r>
    </w:p>
    <w:p w14:paraId="19DABF27" w14:textId="77777777" w:rsidR="001D091B" w:rsidRPr="001D091B" w:rsidRDefault="001D091B" w:rsidP="001D091B">
      <w:pPr>
        <w:pStyle w:val="ListParagraph"/>
        <w:rPr>
          <w:rFonts w:asciiTheme="majorHAnsi" w:eastAsia="Arial" w:hAnsiTheme="majorHAnsi" w:cs="Arial"/>
          <w:sz w:val="22"/>
          <w:szCs w:val="22"/>
        </w:rPr>
      </w:pPr>
    </w:p>
    <w:p w14:paraId="77E402CC"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all Calisthenics Victoria staff and Board members require a WWCC; and</w:t>
      </w:r>
    </w:p>
    <w:p w14:paraId="014C3ED4" w14:textId="77777777" w:rsidR="001D091B" w:rsidRPr="001D091B" w:rsidRDefault="001D091B" w:rsidP="001D091B">
      <w:pPr>
        <w:pStyle w:val="ListParagraph"/>
        <w:ind w:left="1224"/>
        <w:rPr>
          <w:rFonts w:asciiTheme="majorHAnsi" w:eastAsia="Arial" w:hAnsiTheme="majorHAnsi" w:cs="Arial"/>
          <w:sz w:val="22"/>
          <w:szCs w:val="22"/>
        </w:rPr>
      </w:pPr>
    </w:p>
    <w:p w14:paraId="65130216" w14:textId="77777777" w:rsidR="001D091B" w:rsidRPr="001D091B" w:rsidRDefault="001D091B" w:rsidP="001D091B">
      <w:pPr>
        <w:pStyle w:val="ListParagraph"/>
        <w:numPr>
          <w:ilvl w:val="2"/>
          <w:numId w:val="14"/>
        </w:numPr>
        <w:rPr>
          <w:rFonts w:asciiTheme="majorHAnsi" w:eastAsia="Arial" w:hAnsiTheme="majorHAnsi" w:cs="Arial"/>
          <w:sz w:val="22"/>
          <w:szCs w:val="22"/>
        </w:rPr>
      </w:pPr>
      <w:r w:rsidRPr="001D091B">
        <w:rPr>
          <w:rFonts w:asciiTheme="majorHAnsi" w:eastAsia="Arial" w:hAnsiTheme="majorHAnsi" w:cs="Arial"/>
          <w:sz w:val="22"/>
          <w:szCs w:val="22"/>
        </w:rPr>
        <w:t>the following key event personnel must have a valid WWCC:</w:t>
      </w:r>
    </w:p>
    <w:p w14:paraId="2543F33E" w14:textId="77777777" w:rsidR="001D091B" w:rsidRPr="001D091B" w:rsidRDefault="001D091B" w:rsidP="001D091B">
      <w:pPr>
        <w:pStyle w:val="ListParagraph"/>
        <w:ind w:left="1224"/>
        <w:rPr>
          <w:rFonts w:asciiTheme="majorHAnsi" w:eastAsia="Arial" w:hAnsiTheme="majorHAnsi" w:cs="Arial"/>
          <w:sz w:val="22"/>
          <w:szCs w:val="22"/>
        </w:rPr>
      </w:pPr>
    </w:p>
    <w:p w14:paraId="3AD74A05" w14:textId="77777777" w:rsidR="001D091B" w:rsidRPr="001D091B" w:rsidRDefault="001D091B" w:rsidP="00A2559D">
      <w:pPr>
        <w:pStyle w:val="ListParagraph"/>
        <w:numPr>
          <w:ilvl w:val="3"/>
          <w:numId w:val="14"/>
        </w:numPr>
        <w:ind w:left="2127" w:hanging="1047"/>
        <w:rPr>
          <w:rFonts w:asciiTheme="majorHAnsi" w:eastAsia="Arial" w:hAnsiTheme="majorHAnsi" w:cs="Arial"/>
          <w:sz w:val="22"/>
          <w:szCs w:val="22"/>
        </w:rPr>
      </w:pPr>
      <w:r w:rsidRPr="001D091B">
        <w:rPr>
          <w:rFonts w:asciiTheme="majorHAnsi" w:eastAsia="Arial" w:hAnsiTheme="majorHAnsi" w:cs="Arial"/>
          <w:sz w:val="22"/>
          <w:szCs w:val="22"/>
        </w:rPr>
        <w:t xml:space="preserve">those paid by Calisthenics Victoria for their services (excluding bump in and bump out); </w:t>
      </w:r>
    </w:p>
    <w:p w14:paraId="703F7A01" w14:textId="77777777" w:rsidR="001D091B" w:rsidRPr="001D091B" w:rsidRDefault="001D091B" w:rsidP="001D091B">
      <w:pPr>
        <w:pStyle w:val="ListParagraph"/>
        <w:ind w:left="1224"/>
        <w:rPr>
          <w:rFonts w:asciiTheme="majorHAnsi" w:eastAsia="Arial" w:hAnsiTheme="majorHAnsi" w:cs="Arial"/>
          <w:sz w:val="22"/>
          <w:szCs w:val="22"/>
        </w:rPr>
      </w:pPr>
    </w:p>
    <w:p w14:paraId="4E38708C"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volunteers;</w:t>
      </w:r>
      <w:bookmarkStart w:id="0" w:name="_GoBack"/>
      <w:bookmarkEnd w:id="0"/>
    </w:p>
    <w:p w14:paraId="6642922F" w14:textId="77777777" w:rsidR="001D091B" w:rsidRPr="001D091B" w:rsidRDefault="001D091B" w:rsidP="001D091B">
      <w:pPr>
        <w:pStyle w:val="ListParagraph"/>
        <w:ind w:left="1224"/>
        <w:rPr>
          <w:rFonts w:asciiTheme="majorHAnsi" w:eastAsia="Arial" w:hAnsiTheme="majorHAnsi" w:cs="Arial"/>
          <w:sz w:val="22"/>
          <w:szCs w:val="22"/>
        </w:rPr>
      </w:pPr>
    </w:p>
    <w:p w14:paraId="22EF016C" w14:textId="77777777" w:rsidR="001D091B" w:rsidRPr="001D091B" w:rsidRDefault="001D091B" w:rsidP="001D091B">
      <w:pPr>
        <w:pStyle w:val="ListParagraph"/>
        <w:numPr>
          <w:ilvl w:val="3"/>
          <w:numId w:val="14"/>
        </w:numPr>
        <w:rPr>
          <w:rFonts w:asciiTheme="majorHAnsi" w:eastAsia="Arial" w:hAnsiTheme="majorHAnsi" w:cs="Arial"/>
          <w:sz w:val="22"/>
          <w:szCs w:val="22"/>
        </w:rPr>
      </w:pPr>
      <w:r w:rsidRPr="001D091B">
        <w:rPr>
          <w:rFonts w:asciiTheme="majorHAnsi" w:eastAsia="Arial" w:hAnsiTheme="majorHAnsi" w:cs="Arial"/>
          <w:sz w:val="22"/>
          <w:szCs w:val="22"/>
        </w:rPr>
        <w:t>relevant contractors who may have unsupervised access to children; and</w:t>
      </w:r>
    </w:p>
    <w:p w14:paraId="461658BC" w14:textId="77777777" w:rsidR="001D091B" w:rsidRPr="001D091B" w:rsidRDefault="001D091B" w:rsidP="001D091B">
      <w:pPr>
        <w:rPr>
          <w:rFonts w:asciiTheme="majorHAnsi" w:eastAsia="Arial" w:hAnsiTheme="majorHAnsi" w:cs="Arial"/>
          <w:sz w:val="22"/>
          <w:szCs w:val="22"/>
        </w:rPr>
      </w:pPr>
    </w:p>
    <w:p w14:paraId="62570F98" w14:textId="77777777" w:rsidR="001D091B" w:rsidRPr="001D091B" w:rsidRDefault="001D091B" w:rsidP="00A2559D">
      <w:pPr>
        <w:pStyle w:val="ListParagraph"/>
        <w:numPr>
          <w:ilvl w:val="3"/>
          <w:numId w:val="14"/>
        </w:numPr>
        <w:ind w:left="2127" w:hanging="1047"/>
        <w:rPr>
          <w:rFonts w:asciiTheme="majorHAnsi" w:eastAsia="Arial" w:hAnsiTheme="majorHAnsi" w:cs="Arial"/>
          <w:sz w:val="22"/>
          <w:szCs w:val="22"/>
        </w:rPr>
      </w:pPr>
      <w:r w:rsidRPr="001D091B">
        <w:rPr>
          <w:rFonts w:asciiTheme="majorHAnsi" w:eastAsia="Arial" w:hAnsiTheme="majorHAnsi" w:cs="Arial"/>
          <w:sz w:val="22"/>
          <w:szCs w:val="22"/>
        </w:rPr>
        <w:t>anyone else who Calisthenics Victoria staff feel requires a WWCC due to the nature of the work that they are undertaking for Calisthenics Victoria.</w:t>
      </w:r>
    </w:p>
    <w:p w14:paraId="40FE1841" w14:textId="77777777" w:rsidR="001D091B" w:rsidRPr="001D091B" w:rsidRDefault="001D091B" w:rsidP="001D091B">
      <w:pPr>
        <w:pStyle w:val="ListParagraph"/>
        <w:ind w:left="792"/>
        <w:rPr>
          <w:rFonts w:asciiTheme="majorHAnsi" w:eastAsia="Arial" w:hAnsiTheme="majorHAnsi" w:cs="Arial"/>
          <w:sz w:val="22"/>
          <w:szCs w:val="22"/>
        </w:rPr>
      </w:pPr>
    </w:p>
    <w:p w14:paraId="6EF54DE0" w14:textId="77777777" w:rsidR="001D091B" w:rsidRPr="001D091B" w:rsidRDefault="001D091B" w:rsidP="001D091B">
      <w:pPr>
        <w:pStyle w:val="ListParagraph"/>
        <w:numPr>
          <w:ilvl w:val="1"/>
          <w:numId w:val="14"/>
        </w:numPr>
        <w:ind w:right="76"/>
        <w:rPr>
          <w:rFonts w:asciiTheme="majorHAnsi" w:eastAsia="Arial" w:hAnsiTheme="majorHAnsi" w:cs="Arial"/>
          <w:sz w:val="22"/>
          <w:szCs w:val="22"/>
        </w:rPr>
      </w:pPr>
      <w:r w:rsidRPr="001D091B">
        <w:rPr>
          <w:rFonts w:asciiTheme="majorHAnsi" w:eastAsia="Arial" w:hAnsiTheme="majorHAnsi" w:cs="Arial"/>
          <w:sz w:val="22"/>
          <w:szCs w:val="22"/>
        </w:rPr>
        <w:t>The type of evidence that an applicant is required to provide to Calisthenics Victoria will vary depending on the type of position that they are applying for. However, an applicant  will  not  be  offered  a  position  until  they  provide  the  required evidence to Calisthenics Victoria.</w:t>
      </w:r>
    </w:p>
    <w:p w14:paraId="53B98987" w14:textId="77777777" w:rsidR="001D091B" w:rsidRPr="001D091B" w:rsidRDefault="001D091B" w:rsidP="001D091B">
      <w:pPr>
        <w:ind w:right="76"/>
        <w:rPr>
          <w:rFonts w:asciiTheme="majorHAnsi" w:eastAsia="Arial" w:hAnsiTheme="majorHAnsi" w:cs="Arial"/>
          <w:sz w:val="22"/>
          <w:szCs w:val="22"/>
        </w:rPr>
      </w:pPr>
    </w:p>
    <w:p w14:paraId="0FDDE354" w14:textId="77777777" w:rsidR="001D091B" w:rsidRPr="001D091B" w:rsidRDefault="001D091B" w:rsidP="001D091B">
      <w:pPr>
        <w:pStyle w:val="ListParagraph"/>
        <w:numPr>
          <w:ilvl w:val="1"/>
          <w:numId w:val="14"/>
        </w:numPr>
        <w:ind w:right="73"/>
        <w:rPr>
          <w:rFonts w:asciiTheme="majorHAnsi" w:eastAsia="Arial" w:hAnsiTheme="majorHAnsi" w:cs="Arial"/>
          <w:sz w:val="22"/>
          <w:szCs w:val="22"/>
        </w:rPr>
      </w:pPr>
      <w:r w:rsidRPr="001D091B">
        <w:rPr>
          <w:rFonts w:asciiTheme="majorHAnsi" w:eastAsia="Arial" w:hAnsiTheme="majorHAnsi" w:cs="Arial"/>
          <w:sz w:val="22"/>
          <w:szCs w:val="22"/>
        </w:rPr>
        <w:t>Calisthenics Victoria will exercise discretion and may require applicants to provide a Police check in accordance with the law and as appropriate, before they commence their engagement and during their time with Calisthenics Victoria in regular intervals.</w:t>
      </w:r>
    </w:p>
    <w:p w14:paraId="4E66B47A" w14:textId="77777777" w:rsidR="001D091B" w:rsidRPr="001D091B" w:rsidRDefault="001D091B" w:rsidP="001D091B">
      <w:pPr>
        <w:ind w:right="73"/>
        <w:rPr>
          <w:rFonts w:asciiTheme="majorHAnsi" w:eastAsia="Arial" w:hAnsiTheme="majorHAnsi" w:cs="Arial"/>
          <w:sz w:val="22"/>
          <w:szCs w:val="22"/>
        </w:rPr>
      </w:pPr>
    </w:p>
    <w:p w14:paraId="5526978B" w14:textId="3BF54485" w:rsidR="001D091B" w:rsidRPr="001D091B" w:rsidRDefault="001D091B" w:rsidP="001D091B">
      <w:pPr>
        <w:pStyle w:val="ListParagraph"/>
        <w:numPr>
          <w:ilvl w:val="1"/>
          <w:numId w:val="14"/>
        </w:numPr>
        <w:ind w:right="73"/>
        <w:rPr>
          <w:rFonts w:asciiTheme="majorHAnsi" w:eastAsia="Arial" w:hAnsiTheme="majorHAnsi" w:cs="Arial"/>
          <w:sz w:val="22"/>
          <w:szCs w:val="22"/>
        </w:rPr>
      </w:pPr>
      <w:r w:rsidRPr="001D091B">
        <w:rPr>
          <w:rFonts w:asciiTheme="majorHAnsi" w:eastAsia="Arial" w:hAnsiTheme="majorHAnsi" w:cs="Arial"/>
          <w:sz w:val="22"/>
          <w:szCs w:val="22"/>
        </w:rPr>
        <w:t xml:space="preserve">Calisthenics Victoria will undertake thorough reference checks </w:t>
      </w:r>
      <w:r w:rsidR="003F0659" w:rsidRPr="001D091B">
        <w:rPr>
          <w:rFonts w:asciiTheme="majorHAnsi" w:eastAsia="Arial" w:hAnsiTheme="majorHAnsi" w:cs="Arial"/>
          <w:sz w:val="22"/>
          <w:szCs w:val="22"/>
        </w:rPr>
        <w:t>prior to</w:t>
      </w:r>
      <w:r w:rsidRPr="001D091B">
        <w:rPr>
          <w:rFonts w:asciiTheme="majorHAnsi" w:eastAsia="Arial" w:hAnsiTheme="majorHAnsi" w:cs="Arial"/>
          <w:sz w:val="22"/>
          <w:szCs w:val="22"/>
        </w:rPr>
        <w:t xml:space="preserve"> engaging any personnel.</w:t>
      </w:r>
    </w:p>
    <w:p w14:paraId="44908690" w14:textId="77777777" w:rsidR="001D091B" w:rsidRPr="001D091B" w:rsidRDefault="001D091B" w:rsidP="001D091B">
      <w:pPr>
        <w:ind w:right="73"/>
        <w:rPr>
          <w:rFonts w:asciiTheme="majorHAnsi" w:eastAsia="Arial" w:hAnsiTheme="majorHAnsi" w:cs="Arial"/>
          <w:sz w:val="22"/>
          <w:szCs w:val="22"/>
        </w:rPr>
      </w:pPr>
    </w:p>
    <w:p w14:paraId="77871EB2" w14:textId="77777777" w:rsidR="001D091B" w:rsidRPr="001D091B" w:rsidRDefault="001D091B" w:rsidP="001D091B">
      <w:pPr>
        <w:pStyle w:val="ListParagraph"/>
        <w:numPr>
          <w:ilvl w:val="1"/>
          <w:numId w:val="14"/>
        </w:numPr>
        <w:ind w:right="73"/>
        <w:rPr>
          <w:rFonts w:asciiTheme="majorHAnsi" w:eastAsia="Arial" w:hAnsiTheme="majorHAnsi" w:cs="Arial"/>
          <w:sz w:val="22"/>
          <w:szCs w:val="22"/>
        </w:rPr>
      </w:pPr>
      <w:r w:rsidRPr="001D091B">
        <w:rPr>
          <w:rFonts w:asciiTheme="majorHAnsi" w:eastAsia="Arial" w:hAnsiTheme="majorHAnsi" w:cs="Arial"/>
          <w:sz w:val="22"/>
          <w:szCs w:val="22"/>
        </w:rPr>
        <w:t>Once engaged, Calisthenics Victoria will provide staff and volunteers with access to this policy and staff and volunteers must review and acknowledge their understanding of this policy.</w:t>
      </w:r>
    </w:p>
    <w:p w14:paraId="15B19172" w14:textId="77777777" w:rsidR="001D091B" w:rsidRPr="001D091B" w:rsidRDefault="001D091B" w:rsidP="001D091B">
      <w:pPr>
        <w:ind w:right="73"/>
        <w:rPr>
          <w:rFonts w:asciiTheme="majorHAnsi" w:eastAsia="Arial" w:hAnsiTheme="majorHAnsi" w:cs="Arial"/>
          <w:sz w:val="22"/>
          <w:szCs w:val="22"/>
        </w:rPr>
      </w:pPr>
    </w:p>
    <w:p w14:paraId="3EF0370F" w14:textId="77777777" w:rsidR="00A2559D" w:rsidRDefault="001D091B" w:rsidP="00A2559D">
      <w:pPr>
        <w:pStyle w:val="ListParagraph"/>
        <w:numPr>
          <w:ilvl w:val="1"/>
          <w:numId w:val="14"/>
        </w:numPr>
        <w:ind w:right="71"/>
        <w:rPr>
          <w:rFonts w:asciiTheme="majorHAnsi" w:eastAsia="Arial" w:hAnsiTheme="majorHAnsi" w:cs="Arial"/>
          <w:sz w:val="22"/>
          <w:szCs w:val="22"/>
        </w:rPr>
      </w:pPr>
      <w:r w:rsidRPr="001D091B">
        <w:rPr>
          <w:rFonts w:asciiTheme="majorHAnsi" w:eastAsia="Arial" w:hAnsiTheme="majorHAnsi" w:cs="Arial"/>
          <w:sz w:val="22"/>
          <w:szCs w:val="22"/>
        </w:rPr>
        <w:t>Calisthenics Victoria requires that affiliated clubs ensure all staff and volunteers (including coaches and any officials) likely to have contact with participants (and other children) have a current WWCC, which needs to be signed off annually as part of the affiliation process. Clubs which do not comply with their legal obligations will be found to have not complied with the Calisthenics Victoria affiliation requirements and will be disaffiliated.</w:t>
      </w:r>
    </w:p>
    <w:p w14:paraId="7760E4FF" w14:textId="77777777" w:rsidR="00A2559D" w:rsidRDefault="00A2559D" w:rsidP="00A2559D">
      <w:pPr>
        <w:pStyle w:val="ListParagraph"/>
        <w:ind w:left="792" w:right="71"/>
        <w:rPr>
          <w:rFonts w:asciiTheme="majorHAnsi" w:eastAsia="Arial" w:hAnsiTheme="majorHAnsi" w:cs="Arial"/>
          <w:sz w:val="22"/>
          <w:szCs w:val="22"/>
        </w:rPr>
      </w:pPr>
    </w:p>
    <w:p w14:paraId="33B29616" w14:textId="3484B23E" w:rsidR="001D091B" w:rsidRPr="00A2559D" w:rsidRDefault="001D091B" w:rsidP="00A2559D">
      <w:pPr>
        <w:pStyle w:val="ListParagraph"/>
        <w:numPr>
          <w:ilvl w:val="1"/>
          <w:numId w:val="14"/>
        </w:numPr>
        <w:ind w:left="851" w:right="71" w:hanging="491"/>
        <w:rPr>
          <w:rFonts w:asciiTheme="majorHAnsi" w:eastAsia="Arial" w:hAnsiTheme="majorHAnsi" w:cs="Arial"/>
          <w:sz w:val="22"/>
          <w:szCs w:val="22"/>
        </w:rPr>
      </w:pPr>
      <w:r w:rsidRPr="00A2559D">
        <w:rPr>
          <w:rFonts w:asciiTheme="majorHAnsi" w:eastAsia="Arial" w:hAnsiTheme="majorHAnsi" w:cs="Arial"/>
          <w:sz w:val="22"/>
          <w:szCs w:val="22"/>
        </w:rPr>
        <w:t>Calisthenics Victoria  requires  all  affiliated  club  personnel  including  owners,  Committee Members,  Volunteers,  Coaches, Adjudicators</w:t>
      </w:r>
      <w:r w:rsidR="003F0659">
        <w:rPr>
          <w:rFonts w:asciiTheme="majorHAnsi" w:eastAsia="Arial" w:hAnsiTheme="majorHAnsi" w:cs="Arial"/>
          <w:sz w:val="22"/>
          <w:szCs w:val="22"/>
        </w:rPr>
        <w:t xml:space="preserve"> </w:t>
      </w:r>
      <w:r w:rsidRPr="00A2559D">
        <w:rPr>
          <w:rFonts w:asciiTheme="majorHAnsi" w:eastAsia="Arial" w:hAnsiTheme="majorHAnsi" w:cs="Arial"/>
          <w:sz w:val="22"/>
          <w:szCs w:val="22"/>
        </w:rPr>
        <w:t>and Examiners and  anyone  else  who  has contact with children to possess a valid working with children check. Any costs associated with gaining a valid WWCC will be dealt with in a manner determined by that club.</w:t>
      </w:r>
    </w:p>
    <w:p w14:paraId="65348BED" w14:textId="77777777" w:rsidR="001D091B" w:rsidRDefault="001D091B" w:rsidP="001D091B">
      <w:pPr>
        <w:ind w:right="80"/>
        <w:rPr>
          <w:rFonts w:asciiTheme="majorHAnsi" w:eastAsia="Arial" w:hAnsiTheme="majorHAnsi" w:cs="Arial"/>
          <w:sz w:val="22"/>
          <w:szCs w:val="22"/>
        </w:rPr>
      </w:pPr>
    </w:p>
    <w:p w14:paraId="12871F26" w14:textId="77777777" w:rsidR="00A2559D" w:rsidRDefault="00A2559D" w:rsidP="001D091B">
      <w:pPr>
        <w:ind w:right="80"/>
        <w:rPr>
          <w:rFonts w:asciiTheme="majorHAnsi" w:eastAsia="Arial" w:hAnsiTheme="majorHAnsi" w:cs="Arial"/>
          <w:sz w:val="22"/>
          <w:szCs w:val="22"/>
        </w:rPr>
      </w:pPr>
    </w:p>
    <w:p w14:paraId="64C2A67B" w14:textId="77777777" w:rsidR="00A2559D" w:rsidRDefault="00A2559D" w:rsidP="001D091B">
      <w:pPr>
        <w:ind w:right="80"/>
        <w:rPr>
          <w:rFonts w:asciiTheme="majorHAnsi" w:eastAsia="Arial" w:hAnsiTheme="majorHAnsi" w:cs="Arial"/>
          <w:sz w:val="22"/>
          <w:szCs w:val="22"/>
        </w:rPr>
      </w:pPr>
    </w:p>
    <w:p w14:paraId="1A79A6EF" w14:textId="77777777" w:rsidR="00A2559D" w:rsidRPr="001D091B" w:rsidRDefault="00A2559D" w:rsidP="001D091B">
      <w:pPr>
        <w:ind w:right="80"/>
        <w:rPr>
          <w:rFonts w:asciiTheme="majorHAnsi" w:eastAsia="Arial" w:hAnsiTheme="majorHAnsi" w:cs="Arial"/>
          <w:sz w:val="22"/>
          <w:szCs w:val="22"/>
        </w:rPr>
      </w:pPr>
    </w:p>
    <w:p w14:paraId="2BE8FD4F" w14:textId="77777777" w:rsidR="001D091B" w:rsidRPr="001D091B" w:rsidRDefault="001D091B" w:rsidP="001D091B">
      <w:pPr>
        <w:ind w:right="80"/>
        <w:rPr>
          <w:rFonts w:asciiTheme="majorHAnsi" w:eastAsia="Arial" w:hAnsiTheme="majorHAnsi" w:cs="Arial"/>
          <w:sz w:val="22"/>
          <w:szCs w:val="22"/>
        </w:rPr>
      </w:pPr>
    </w:p>
    <w:p w14:paraId="244A7CFE" w14:textId="77777777" w:rsidR="001D091B" w:rsidRPr="001D091B" w:rsidRDefault="001D091B" w:rsidP="001D091B">
      <w:pPr>
        <w:pStyle w:val="ListParagraph"/>
        <w:numPr>
          <w:ilvl w:val="0"/>
          <w:numId w:val="14"/>
        </w:numPr>
        <w:rPr>
          <w:rFonts w:asciiTheme="majorHAnsi" w:eastAsia="Arial" w:hAnsiTheme="majorHAnsi" w:cs="Arial"/>
          <w:sz w:val="22"/>
          <w:szCs w:val="22"/>
        </w:rPr>
      </w:pPr>
      <w:r w:rsidRPr="001D091B">
        <w:rPr>
          <w:rFonts w:asciiTheme="majorHAnsi" w:eastAsia="Arial" w:hAnsiTheme="majorHAnsi" w:cs="Arial"/>
          <w:b/>
          <w:sz w:val="22"/>
          <w:szCs w:val="22"/>
        </w:rPr>
        <w:t>RISK MANAGEMENT APPROACH</w:t>
      </w:r>
    </w:p>
    <w:p w14:paraId="58A9E614" w14:textId="77777777" w:rsidR="001D091B" w:rsidRPr="001D091B" w:rsidRDefault="001D091B" w:rsidP="001D091B">
      <w:pPr>
        <w:pStyle w:val="ListParagraph"/>
        <w:ind w:left="360"/>
        <w:rPr>
          <w:rFonts w:asciiTheme="majorHAnsi" w:eastAsia="Arial" w:hAnsiTheme="majorHAnsi" w:cs="Arial"/>
          <w:sz w:val="22"/>
          <w:szCs w:val="22"/>
        </w:rPr>
      </w:pPr>
    </w:p>
    <w:p w14:paraId="08EC63E3" w14:textId="77777777" w:rsidR="001D091B" w:rsidRPr="001D091B" w:rsidRDefault="001D091B" w:rsidP="00A2559D">
      <w:pPr>
        <w:pStyle w:val="ListParagraph"/>
        <w:numPr>
          <w:ilvl w:val="1"/>
          <w:numId w:val="14"/>
        </w:numPr>
        <w:ind w:left="851" w:hanging="491"/>
        <w:rPr>
          <w:rFonts w:asciiTheme="majorHAnsi" w:eastAsia="Arial" w:hAnsiTheme="majorHAnsi" w:cs="Arial"/>
          <w:sz w:val="22"/>
          <w:szCs w:val="22"/>
        </w:rPr>
      </w:pPr>
      <w:r w:rsidRPr="001D091B">
        <w:rPr>
          <w:rFonts w:asciiTheme="majorHAnsi" w:eastAsia="Arial" w:hAnsiTheme="majorHAnsi" w:cs="Arial"/>
          <w:sz w:val="22"/>
          <w:szCs w:val="22"/>
        </w:rPr>
        <w:t>Child safety is a part of Calisthenics Victoria's overall risk management approach.</w:t>
      </w:r>
    </w:p>
    <w:p w14:paraId="6FC0AE0A" w14:textId="77777777" w:rsidR="001D091B" w:rsidRPr="001D091B" w:rsidRDefault="001D091B" w:rsidP="001D091B">
      <w:pPr>
        <w:rPr>
          <w:rFonts w:asciiTheme="majorHAnsi" w:eastAsia="Arial" w:hAnsiTheme="majorHAnsi" w:cs="Arial"/>
          <w:sz w:val="22"/>
          <w:szCs w:val="22"/>
        </w:rPr>
      </w:pPr>
    </w:p>
    <w:p w14:paraId="4DE1A6C6" w14:textId="77777777" w:rsidR="001D091B" w:rsidRPr="001D091B" w:rsidRDefault="001D091B" w:rsidP="001D091B">
      <w:pPr>
        <w:rPr>
          <w:rFonts w:asciiTheme="majorHAnsi" w:eastAsia="Arial" w:hAnsiTheme="majorHAnsi" w:cs="Arial"/>
          <w:sz w:val="22"/>
          <w:szCs w:val="22"/>
        </w:rPr>
      </w:pPr>
    </w:p>
    <w:p w14:paraId="64C7DE8E" w14:textId="77777777" w:rsidR="001D091B" w:rsidRPr="001D091B" w:rsidRDefault="001D091B" w:rsidP="001D091B">
      <w:pPr>
        <w:pStyle w:val="ListParagraph"/>
        <w:numPr>
          <w:ilvl w:val="0"/>
          <w:numId w:val="14"/>
        </w:numPr>
        <w:rPr>
          <w:rFonts w:asciiTheme="majorHAnsi" w:eastAsia="Arial" w:hAnsiTheme="majorHAnsi" w:cs="Arial"/>
          <w:sz w:val="22"/>
          <w:szCs w:val="22"/>
        </w:rPr>
      </w:pPr>
      <w:r w:rsidRPr="001D091B">
        <w:rPr>
          <w:rFonts w:asciiTheme="majorHAnsi" w:eastAsia="Arial" w:hAnsiTheme="majorHAnsi" w:cs="Arial"/>
          <w:b/>
          <w:sz w:val="22"/>
          <w:szCs w:val="22"/>
        </w:rPr>
        <w:t>POLICY BREACHES</w:t>
      </w:r>
    </w:p>
    <w:p w14:paraId="62B1EB9D" w14:textId="77777777" w:rsidR="001D091B" w:rsidRPr="001D091B" w:rsidRDefault="001D091B" w:rsidP="001D091B">
      <w:pPr>
        <w:pStyle w:val="ListParagraph"/>
        <w:ind w:left="360"/>
        <w:rPr>
          <w:rFonts w:asciiTheme="majorHAnsi" w:eastAsia="Arial" w:hAnsiTheme="majorHAnsi" w:cs="Arial"/>
          <w:sz w:val="22"/>
          <w:szCs w:val="22"/>
        </w:rPr>
      </w:pPr>
    </w:p>
    <w:p w14:paraId="5EA8D3CE" w14:textId="28D9385D" w:rsidR="001D091B" w:rsidRPr="001D091B" w:rsidRDefault="001D091B" w:rsidP="00A2559D">
      <w:pPr>
        <w:pStyle w:val="ListParagraph"/>
        <w:numPr>
          <w:ilvl w:val="1"/>
          <w:numId w:val="14"/>
        </w:numPr>
        <w:ind w:left="851" w:right="74" w:hanging="491"/>
        <w:rPr>
          <w:rFonts w:asciiTheme="majorHAnsi" w:eastAsia="Arial" w:hAnsiTheme="majorHAnsi" w:cs="Arial"/>
          <w:sz w:val="22"/>
          <w:szCs w:val="22"/>
        </w:rPr>
      </w:pPr>
      <w:r w:rsidRPr="001D091B">
        <w:rPr>
          <w:rFonts w:asciiTheme="majorHAnsi" w:eastAsia="Arial" w:hAnsiTheme="majorHAnsi" w:cs="Arial"/>
          <w:sz w:val="22"/>
          <w:szCs w:val="22"/>
        </w:rPr>
        <w:t xml:space="preserve">It is a breach of this policy for any person or organisation to which this policy applies, to have been found to have done anything contrary to this policy. Any person who may breach this policy is subject to </w:t>
      </w:r>
      <w:r w:rsidR="005C5735">
        <w:rPr>
          <w:rFonts w:asciiTheme="majorHAnsi" w:eastAsia="Arial" w:hAnsiTheme="majorHAnsi" w:cs="Arial"/>
          <w:sz w:val="22"/>
          <w:szCs w:val="22"/>
        </w:rPr>
        <w:t>Mernda CC Grievance Procedure</w:t>
      </w:r>
      <w:r w:rsidRPr="001D091B">
        <w:rPr>
          <w:rFonts w:asciiTheme="majorHAnsi" w:eastAsia="Arial" w:hAnsiTheme="majorHAnsi" w:cs="Arial"/>
          <w:sz w:val="22"/>
          <w:szCs w:val="22"/>
        </w:rPr>
        <w:t xml:space="preserve"> Policy and/or </w:t>
      </w:r>
      <w:r w:rsidR="005C5735">
        <w:rPr>
          <w:rFonts w:asciiTheme="majorHAnsi" w:eastAsia="Arial" w:hAnsiTheme="majorHAnsi" w:cs="Arial"/>
          <w:sz w:val="22"/>
          <w:szCs w:val="22"/>
        </w:rPr>
        <w:t>additional discipline processes</w:t>
      </w:r>
      <w:r w:rsidRPr="001D091B">
        <w:rPr>
          <w:rFonts w:asciiTheme="majorHAnsi" w:eastAsia="Arial" w:hAnsiTheme="majorHAnsi" w:cs="Arial"/>
          <w:sz w:val="22"/>
          <w:szCs w:val="22"/>
        </w:rPr>
        <w:t xml:space="preserve">. </w:t>
      </w:r>
    </w:p>
    <w:p w14:paraId="0DD263A6" w14:textId="77777777" w:rsidR="001D091B" w:rsidRPr="001D091B" w:rsidRDefault="001D091B" w:rsidP="001D091B">
      <w:pPr>
        <w:ind w:right="74"/>
        <w:rPr>
          <w:rFonts w:asciiTheme="majorHAnsi" w:eastAsia="Arial" w:hAnsiTheme="majorHAnsi" w:cs="Arial"/>
          <w:sz w:val="22"/>
          <w:szCs w:val="22"/>
        </w:rPr>
      </w:pPr>
    </w:p>
    <w:p w14:paraId="5B459AAA" w14:textId="77777777" w:rsidR="001D091B" w:rsidRPr="001D091B" w:rsidRDefault="001D091B" w:rsidP="001D091B">
      <w:pPr>
        <w:ind w:right="74"/>
        <w:rPr>
          <w:rFonts w:asciiTheme="majorHAnsi" w:eastAsia="Arial" w:hAnsiTheme="majorHAnsi" w:cs="Arial"/>
          <w:sz w:val="22"/>
          <w:szCs w:val="22"/>
        </w:rPr>
      </w:pPr>
    </w:p>
    <w:p w14:paraId="184B50EA" w14:textId="77777777" w:rsidR="001D091B" w:rsidRPr="001D091B" w:rsidRDefault="001D091B" w:rsidP="001D091B">
      <w:pPr>
        <w:pStyle w:val="ListParagraph"/>
        <w:numPr>
          <w:ilvl w:val="0"/>
          <w:numId w:val="14"/>
        </w:numPr>
        <w:ind w:right="3299"/>
        <w:rPr>
          <w:rFonts w:asciiTheme="majorHAnsi" w:eastAsia="Arial" w:hAnsiTheme="majorHAnsi" w:cs="Arial"/>
          <w:sz w:val="22"/>
          <w:szCs w:val="22"/>
        </w:rPr>
      </w:pPr>
      <w:r w:rsidRPr="001D091B">
        <w:rPr>
          <w:rFonts w:asciiTheme="majorHAnsi" w:eastAsia="Arial" w:hAnsiTheme="majorHAnsi" w:cs="Arial"/>
          <w:b/>
          <w:sz w:val="22"/>
          <w:szCs w:val="22"/>
        </w:rPr>
        <w:t xml:space="preserve"> POLICY PROMOTION</w:t>
      </w:r>
    </w:p>
    <w:p w14:paraId="1C6BDCBA" w14:textId="77777777" w:rsidR="001D091B" w:rsidRPr="001D091B" w:rsidRDefault="001D091B" w:rsidP="00A2559D">
      <w:pPr>
        <w:pStyle w:val="ListParagraph"/>
        <w:numPr>
          <w:ilvl w:val="1"/>
          <w:numId w:val="14"/>
        </w:numPr>
        <w:ind w:left="851" w:right="78" w:hanging="491"/>
        <w:rPr>
          <w:rFonts w:asciiTheme="majorHAnsi" w:hAnsiTheme="majorHAnsi" w:cs="Arial"/>
          <w:sz w:val="22"/>
          <w:szCs w:val="22"/>
        </w:rPr>
      </w:pPr>
      <w:r w:rsidRPr="001D091B">
        <w:rPr>
          <w:rFonts w:asciiTheme="majorHAnsi" w:eastAsia="Arial" w:hAnsiTheme="majorHAnsi" w:cs="Arial"/>
          <w:sz w:val="22"/>
          <w:szCs w:val="22"/>
        </w:rPr>
        <w:t xml:space="preserve">This policy will be made available to all members via  online resources including but not limited to the Calisthenics Victoria website as well as being emailed to all club administrators. </w:t>
      </w:r>
    </w:p>
    <w:p w14:paraId="70FF9C7D" w14:textId="77777777" w:rsidR="001D091B" w:rsidRPr="001D091B" w:rsidRDefault="001D091B" w:rsidP="001D091B">
      <w:pPr>
        <w:pStyle w:val="ListParagraph"/>
        <w:ind w:left="792" w:right="78"/>
        <w:rPr>
          <w:rFonts w:asciiTheme="majorHAnsi" w:hAnsiTheme="majorHAnsi" w:cs="Arial"/>
          <w:sz w:val="22"/>
          <w:szCs w:val="22"/>
        </w:rPr>
      </w:pPr>
    </w:p>
    <w:p w14:paraId="19236E35" w14:textId="77777777" w:rsidR="001D091B" w:rsidRPr="001D091B" w:rsidRDefault="001D091B" w:rsidP="00A2559D">
      <w:pPr>
        <w:pStyle w:val="ListParagraph"/>
        <w:numPr>
          <w:ilvl w:val="1"/>
          <w:numId w:val="14"/>
        </w:numPr>
        <w:ind w:left="851" w:right="78" w:hanging="491"/>
        <w:rPr>
          <w:rFonts w:asciiTheme="majorHAnsi" w:hAnsiTheme="majorHAnsi" w:cs="Arial"/>
          <w:sz w:val="22"/>
          <w:szCs w:val="22"/>
        </w:rPr>
      </w:pPr>
      <w:r w:rsidRPr="001D091B">
        <w:rPr>
          <w:rFonts w:asciiTheme="majorHAnsi" w:eastAsia="Arial" w:hAnsiTheme="majorHAnsi" w:cs="Arial"/>
          <w:sz w:val="22"/>
          <w:szCs w:val="22"/>
        </w:rPr>
        <w:t xml:space="preserve">This policy will be communicated to all staff, Board, and Committee members via internal memo, email and meetings). </w:t>
      </w:r>
    </w:p>
    <w:p w14:paraId="7F47B866" w14:textId="77777777" w:rsidR="001D091B" w:rsidRPr="001D091B" w:rsidRDefault="001D091B" w:rsidP="001D091B">
      <w:pPr>
        <w:ind w:left="360" w:right="82"/>
        <w:rPr>
          <w:rFonts w:asciiTheme="majorHAnsi" w:eastAsia="Arial" w:hAnsiTheme="majorHAnsi" w:cs="Arial"/>
          <w:sz w:val="22"/>
          <w:szCs w:val="22"/>
        </w:rPr>
      </w:pPr>
    </w:p>
    <w:p w14:paraId="7D7A1664" w14:textId="77777777" w:rsidR="001D091B" w:rsidRPr="001D091B" w:rsidRDefault="001D091B" w:rsidP="00A2559D">
      <w:pPr>
        <w:pStyle w:val="ListParagraph"/>
        <w:numPr>
          <w:ilvl w:val="1"/>
          <w:numId w:val="14"/>
        </w:numPr>
        <w:ind w:left="851" w:right="79" w:hanging="491"/>
        <w:rPr>
          <w:rFonts w:asciiTheme="majorHAnsi" w:eastAsia="Arial" w:hAnsiTheme="majorHAnsi" w:cs="Arial"/>
          <w:sz w:val="22"/>
          <w:szCs w:val="22"/>
        </w:rPr>
      </w:pPr>
      <w:r w:rsidRPr="001D091B">
        <w:rPr>
          <w:rFonts w:asciiTheme="majorHAnsi" w:eastAsia="Arial" w:hAnsiTheme="majorHAnsi" w:cs="Arial"/>
          <w:sz w:val="22"/>
          <w:szCs w:val="22"/>
        </w:rPr>
        <w:t>References to this policy will be included in documentation provided to all team officials that represent Calisthenics Victoria.</w:t>
      </w:r>
    </w:p>
    <w:p w14:paraId="4FB9E58D" w14:textId="77777777" w:rsidR="001D091B" w:rsidRPr="001D091B" w:rsidRDefault="001D091B" w:rsidP="001D091B">
      <w:pPr>
        <w:pStyle w:val="ListParagraph"/>
        <w:rPr>
          <w:rFonts w:asciiTheme="majorHAnsi" w:eastAsia="Arial" w:hAnsiTheme="majorHAnsi" w:cs="Arial"/>
          <w:sz w:val="22"/>
          <w:szCs w:val="22"/>
        </w:rPr>
      </w:pPr>
    </w:p>
    <w:p w14:paraId="29A8295E" w14:textId="77777777" w:rsidR="001D091B" w:rsidRPr="001D091B" w:rsidRDefault="001D091B" w:rsidP="001D091B">
      <w:pPr>
        <w:ind w:right="79"/>
        <w:rPr>
          <w:rFonts w:asciiTheme="majorHAnsi" w:eastAsia="Arial" w:hAnsiTheme="majorHAnsi" w:cs="Arial"/>
          <w:sz w:val="22"/>
          <w:szCs w:val="22"/>
        </w:rPr>
      </w:pPr>
    </w:p>
    <w:p w14:paraId="3347B824" w14:textId="77777777" w:rsidR="001D091B" w:rsidRPr="001D091B" w:rsidRDefault="001D091B" w:rsidP="001D091B">
      <w:pPr>
        <w:pStyle w:val="ListParagraph"/>
        <w:numPr>
          <w:ilvl w:val="0"/>
          <w:numId w:val="14"/>
        </w:numPr>
        <w:ind w:right="3299"/>
        <w:rPr>
          <w:rFonts w:asciiTheme="majorHAnsi" w:eastAsia="Arial" w:hAnsiTheme="majorHAnsi" w:cs="Arial"/>
          <w:sz w:val="22"/>
          <w:szCs w:val="22"/>
        </w:rPr>
      </w:pPr>
      <w:r w:rsidRPr="001D091B">
        <w:rPr>
          <w:rFonts w:asciiTheme="majorHAnsi" w:eastAsia="Arial" w:hAnsiTheme="majorHAnsi" w:cs="Arial"/>
          <w:b/>
          <w:sz w:val="22"/>
          <w:szCs w:val="22"/>
        </w:rPr>
        <w:t xml:space="preserve"> REVIEW PROCESS</w:t>
      </w:r>
    </w:p>
    <w:p w14:paraId="6170115F" w14:textId="77777777" w:rsidR="001D091B" w:rsidRPr="001D091B" w:rsidRDefault="001D091B" w:rsidP="001D091B">
      <w:pPr>
        <w:pStyle w:val="ListParagraph"/>
        <w:ind w:left="360" w:right="3299"/>
        <w:rPr>
          <w:rFonts w:asciiTheme="majorHAnsi" w:eastAsia="Arial" w:hAnsiTheme="majorHAnsi" w:cs="Arial"/>
          <w:sz w:val="22"/>
          <w:szCs w:val="22"/>
        </w:rPr>
      </w:pPr>
    </w:p>
    <w:p w14:paraId="2357509D" w14:textId="77777777" w:rsidR="001D091B" w:rsidRPr="001D091B" w:rsidRDefault="001D091B" w:rsidP="00A2559D">
      <w:pPr>
        <w:pStyle w:val="ListParagraph"/>
        <w:numPr>
          <w:ilvl w:val="1"/>
          <w:numId w:val="14"/>
        </w:numPr>
        <w:ind w:left="851" w:right="6" w:hanging="491"/>
        <w:rPr>
          <w:rFonts w:asciiTheme="majorHAnsi" w:eastAsia="Arial" w:hAnsiTheme="majorHAnsi" w:cs="Arial"/>
          <w:sz w:val="22"/>
          <w:szCs w:val="22"/>
        </w:rPr>
      </w:pPr>
      <w:r w:rsidRPr="001D091B">
        <w:rPr>
          <w:rFonts w:asciiTheme="majorHAnsi" w:eastAsia="Arial" w:hAnsiTheme="majorHAnsi" w:cs="Arial"/>
          <w:sz w:val="22"/>
          <w:szCs w:val="22"/>
        </w:rPr>
        <w:t>This policy will be reviewed by the Calisthenics Victoria Board on a biennial basis.</w:t>
      </w:r>
    </w:p>
    <w:p w14:paraId="67BC6E79" w14:textId="77777777" w:rsidR="001D091B" w:rsidRPr="001D091B" w:rsidRDefault="001D091B" w:rsidP="001D091B">
      <w:pPr>
        <w:pStyle w:val="ListParagraph"/>
        <w:ind w:left="792" w:right="6"/>
        <w:rPr>
          <w:rFonts w:asciiTheme="majorHAnsi" w:eastAsia="Arial" w:hAnsiTheme="majorHAnsi" w:cs="Arial"/>
          <w:sz w:val="22"/>
          <w:szCs w:val="22"/>
        </w:rPr>
      </w:pPr>
    </w:p>
    <w:p w14:paraId="42E7172F" w14:textId="77777777" w:rsidR="001D091B" w:rsidRPr="001D091B" w:rsidRDefault="001D091B" w:rsidP="00A2559D">
      <w:pPr>
        <w:pStyle w:val="ListParagraph"/>
        <w:numPr>
          <w:ilvl w:val="1"/>
          <w:numId w:val="14"/>
        </w:numPr>
        <w:ind w:left="851" w:right="6" w:hanging="491"/>
        <w:rPr>
          <w:rFonts w:asciiTheme="majorHAnsi" w:eastAsia="Arial" w:hAnsiTheme="majorHAnsi" w:cs="Arial"/>
          <w:sz w:val="22"/>
          <w:szCs w:val="22"/>
        </w:rPr>
      </w:pPr>
      <w:r w:rsidRPr="001D091B">
        <w:rPr>
          <w:rFonts w:asciiTheme="majorHAnsi" w:eastAsia="Arial" w:hAnsiTheme="majorHAnsi" w:cs="Arial"/>
          <w:sz w:val="22"/>
          <w:szCs w:val="22"/>
        </w:rPr>
        <w:t xml:space="preserve">If you would like to provide Calisthenics Victoria with any feedback or suggestions to improve this policy, please contact the Calisthenics Victoria Administration Manager at: admin@calisthenics.asn.au </w:t>
      </w:r>
    </w:p>
    <w:p w14:paraId="36715040" w14:textId="77777777" w:rsidR="001D091B" w:rsidRPr="001D091B" w:rsidRDefault="001D091B" w:rsidP="001D091B">
      <w:pPr>
        <w:ind w:right="6"/>
        <w:rPr>
          <w:rFonts w:asciiTheme="majorHAnsi" w:eastAsia="Arial" w:hAnsiTheme="majorHAnsi" w:cs="Arial"/>
          <w:sz w:val="22"/>
          <w:szCs w:val="22"/>
        </w:rPr>
      </w:pPr>
    </w:p>
    <w:p w14:paraId="3420697D" w14:textId="77777777" w:rsidR="001D091B" w:rsidRPr="001D091B" w:rsidRDefault="001D091B" w:rsidP="00A2559D">
      <w:pPr>
        <w:pStyle w:val="ListParagraph"/>
        <w:numPr>
          <w:ilvl w:val="1"/>
          <w:numId w:val="14"/>
        </w:numPr>
        <w:ind w:left="851" w:right="6" w:hanging="491"/>
        <w:rPr>
          <w:rFonts w:asciiTheme="majorHAnsi" w:eastAsia="Arial" w:hAnsiTheme="majorHAnsi" w:cs="Arial"/>
          <w:sz w:val="22"/>
          <w:szCs w:val="22"/>
        </w:rPr>
      </w:pPr>
      <w:r w:rsidRPr="001D091B">
        <w:rPr>
          <w:rFonts w:asciiTheme="majorHAnsi" w:eastAsia="Arial" w:hAnsiTheme="majorHAnsi" w:cs="Arial"/>
          <w:sz w:val="22"/>
          <w:szCs w:val="22"/>
        </w:rPr>
        <w:t>In addition to the regular review of this policy, recommendations for changes to the policy may be submitted to the Board for consideration at any time. In the event  that  changes  are  accepted,  the  policy  will  be  updated,  and circulated to all stakeholders via the webpage, bulletin and other appropriate communication c</w:t>
      </w:r>
      <w:r w:rsidRPr="001D091B">
        <w:rPr>
          <w:rFonts w:asciiTheme="majorHAnsi" w:eastAsia="Arial" w:hAnsiTheme="majorHAnsi" w:cs="Arial"/>
          <w:spacing w:val="-1"/>
          <w:sz w:val="22"/>
          <w:szCs w:val="22"/>
        </w:rPr>
        <w:t>han</w:t>
      </w:r>
      <w:r w:rsidRPr="001D091B">
        <w:rPr>
          <w:rFonts w:asciiTheme="majorHAnsi" w:eastAsia="Arial" w:hAnsiTheme="majorHAnsi" w:cs="Arial"/>
          <w:spacing w:val="1"/>
          <w:sz w:val="22"/>
          <w:szCs w:val="22"/>
        </w:rPr>
        <w:t>n</w:t>
      </w:r>
      <w:r w:rsidRPr="001D091B">
        <w:rPr>
          <w:rFonts w:asciiTheme="majorHAnsi" w:eastAsia="Arial" w:hAnsiTheme="majorHAnsi" w:cs="Arial"/>
          <w:spacing w:val="-1"/>
          <w:sz w:val="22"/>
          <w:szCs w:val="22"/>
        </w:rPr>
        <w:t>e</w:t>
      </w:r>
      <w:r w:rsidRPr="001D091B">
        <w:rPr>
          <w:rFonts w:asciiTheme="majorHAnsi" w:eastAsia="Arial" w:hAnsiTheme="majorHAnsi" w:cs="Arial"/>
          <w:spacing w:val="1"/>
          <w:sz w:val="22"/>
          <w:szCs w:val="22"/>
        </w:rPr>
        <w:t>l</w:t>
      </w:r>
      <w:r w:rsidRPr="001D091B">
        <w:rPr>
          <w:rFonts w:asciiTheme="majorHAnsi" w:eastAsia="Arial" w:hAnsiTheme="majorHAnsi" w:cs="Arial"/>
          <w:sz w:val="22"/>
          <w:szCs w:val="22"/>
        </w:rPr>
        <w:t>s.</w:t>
      </w:r>
    </w:p>
    <w:p w14:paraId="5A7BA9C3" w14:textId="77777777" w:rsidR="001D091B" w:rsidRPr="001D091B" w:rsidRDefault="001D091B" w:rsidP="001D091B">
      <w:pPr>
        <w:pStyle w:val="ListParagraph"/>
        <w:rPr>
          <w:rFonts w:asciiTheme="majorHAnsi" w:eastAsia="Arial" w:hAnsiTheme="majorHAnsi" w:cs="Arial"/>
          <w:sz w:val="22"/>
          <w:szCs w:val="22"/>
        </w:rPr>
      </w:pPr>
    </w:p>
    <w:p w14:paraId="552C975F" w14:textId="77777777" w:rsidR="001D091B" w:rsidRPr="001D091B" w:rsidRDefault="001D091B" w:rsidP="001D091B">
      <w:pPr>
        <w:ind w:right="6"/>
        <w:rPr>
          <w:rFonts w:asciiTheme="majorHAnsi" w:eastAsia="Arial" w:hAnsiTheme="majorHAnsi" w:cs="Arial"/>
          <w:sz w:val="22"/>
          <w:szCs w:val="22"/>
        </w:rPr>
      </w:pPr>
    </w:p>
    <w:p w14:paraId="5277D028" w14:textId="37C5D0DE" w:rsidR="0068500B" w:rsidRPr="001D091B" w:rsidRDefault="0068500B" w:rsidP="000D567D">
      <w:pPr>
        <w:spacing w:before="60" w:after="120" w:line="276" w:lineRule="auto"/>
        <w:contextualSpacing/>
        <w:rPr>
          <w:rFonts w:asciiTheme="majorHAnsi" w:hAnsiTheme="majorHAnsi"/>
          <w:b/>
          <w:sz w:val="22"/>
          <w:szCs w:val="22"/>
        </w:rPr>
      </w:pPr>
    </w:p>
    <w:sectPr w:rsidR="0068500B" w:rsidRPr="001D091B" w:rsidSect="005C5735">
      <w:pgSz w:w="11900" w:h="16840"/>
      <w:pgMar w:top="851" w:right="1134" w:bottom="568" w:left="1134" w:header="426" w:footer="970"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59FA8" w16cid:durableId="20238761"/>
  <w16cid:commentId w16cid:paraId="096ADA82" w16cid:durableId="20238762"/>
  <w16cid:commentId w16cid:paraId="634D64F9" w16cid:durableId="20238763"/>
  <w16cid:commentId w16cid:paraId="2B2783B1" w16cid:durableId="202387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C7918" w14:textId="77777777" w:rsidR="006E3335" w:rsidRDefault="006E3335" w:rsidP="00440A71">
      <w:r>
        <w:separator/>
      </w:r>
    </w:p>
  </w:endnote>
  <w:endnote w:type="continuationSeparator" w:id="0">
    <w:p w14:paraId="513AB1C0" w14:textId="77777777" w:rsidR="006E3335" w:rsidRDefault="006E3335" w:rsidP="0044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EXNZHF+Arial-BoldMT">
    <w:altName w:val="Arial"/>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034F3" w14:textId="77777777" w:rsidR="006E3335" w:rsidRDefault="006E3335" w:rsidP="00440A71">
      <w:r>
        <w:separator/>
      </w:r>
    </w:p>
  </w:footnote>
  <w:footnote w:type="continuationSeparator" w:id="0">
    <w:p w14:paraId="22870109" w14:textId="77777777" w:rsidR="006E3335" w:rsidRDefault="006E3335" w:rsidP="0044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DB1"/>
    <w:multiLevelType w:val="hybridMultilevel"/>
    <w:tmpl w:val="D0AE2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31909"/>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07BE37D5"/>
    <w:multiLevelType w:val="multilevel"/>
    <w:tmpl w:val="6C9C046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497778"/>
    <w:multiLevelType w:val="hybridMultilevel"/>
    <w:tmpl w:val="4A7CF626"/>
    <w:lvl w:ilvl="0" w:tplc="A3B4A40E">
      <w:start w:val="1"/>
      <w:numFmt w:val="decimal"/>
      <w:lvlText w:val="%1."/>
      <w:lvlJc w:val="left"/>
      <w:pPr>
        <w:ind w:left="360" w:hanging="360"/>
      </w:pPr>
      <w:rPr>
        <w:rFonts w:asciiTheme="majorHAnsi" w:hAnsiTheme="majorHAns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41A7FD7"/>
    <w:multiLevelType w:val="multilevel"/>
    <w:tmpl w:val="808C07F2"/>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9F6474"/>
    <w:multiLevelType w:val="hybridMultilevel"/>
    <w:tmpl w:val="7BF6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720DCB"/>
    <w:multiLevelType w:val="hybridMultilevel"/>
    <w:tmpl w:val="AC12C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0930BD"/>
    <w:multiLevelType w:val="hybridMultilevel"/>
    <w:tmpl w:val="7A6CFDDC"/>
    <w:lvl w:ilvl="0" w:tplc="25FEF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7F3764"/>
    <w:multiLevelType w:val="hybridMultilevel"/>
    <w:tmpl w:val="AE2C3C06"/>
    <w:lvl w:ilvl="0" w:tplc="21C0114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F023F1"/>
    <w:multiLevelType w:val="hybridMultilevel"/>
    <w:tmpl w:val="1BEEC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1D27A6"/>
    <w:multiLevelType w:val="multilevel"/>
    <w:tmpl w:val="7DB0561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62FB74FC"/>
    <w:multiLevelType w:val="hybridMultilevel"/>
    <w:tmpl w:val="6CB24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994E5E"/>
    <w:multiLevelType w:val="hybridMultilevel"/>
    <w:tmpl w:val="BE60EE72"/>
    <w:lvl w:ilvl="0" w:tplc="31AE5A9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1"/>
  </w:num>
  <w:num w:numId="5">
    <w:abstractNumId w:val="5"/>
  </w:num>
  <w:num w:numId="6">
    <w:abstractNumId w:val="13"/>
  </w:num>
  <w:num w:numId="7">
    <w:abstractNumId w:val="12"/>
  </w:num>
  <w:num w:numId="8">
    <w:abstractNumId w:val="8"/>
  </w:num>
  <w:num w:numId="9">
    <w:abstractNumId w:val="9"/>
  </w:num>
  <w:num w:numId="10">
    <w:abstractNumId w:val="11"/>
  </w:num>
  <w:num w:numId="11">
    <w:abstractNumId w:val="6"/>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E8"/>
    <w:rsid w:val="000D567D"/>
    <w:rsid w:val="000E0049"/>
    <w:rsid w:val="0015494C"/>
    <w:rsid w:val="001D091B"/>
    <w:rsid w:val="002A6994"/>
    <w:rsid w:val="002F466F"/>
    <w:rsid w:val="00381E79"/>
    <w:rsid w:val="003D20B3"/>
    <w:rsid w:val="003F0659"/>
    <w:rsid w:val="004340E8"/>
    <w:rsid w:val="00437A82"/>
    <w:rsid w:val="00440A71"/>
    <w:rsid w:val="00493D8C"/>
    <w:rsid w:val="004A581B"/>
    <w:rsid w:val="005C5735"/>
    <w:rsid w:val="005F0FA4"/>
    <w:rsid w:val="0068500B"/>
    <w:rsid w:val="006E3335"/>
    <w:rsid w:val="00725FF3"/>
    <w:rsid w:val="007A097B"/>
    <w:rsid w:val="009444E1"/>
    <w:rsid w:val="00971C04"/>
    <w:rsid w:val="009F78AE"/>
    <w:rsid w:val="00A2559D"/>
    <w:rsid w:val="00A54960"/>
    <w:rsid w:val="00A61B90"/>
    <w:rsid w:val="00A94C27"/>
    <w:rsid w:val="00B00F3F"/>
    <w:rsid w:val="00B17628"/>
    <w:rsid w:val="00B45F95"/>
    <w:rsid w:val="00BB7728"/>
    <w:rsid w:val="00BE1739"/>
    <w:rsid w:val="00C5506B"/>
    <w:rsid w:val="00C730DE"/>
    <w:rsid w:val="00CF55CD"/>
    <w:rsid w:val="00D72053"/>
    <w:rsid w:val="00D91CDA"/>
    <w:rsid w:val="00F06B64"/>
    <w:rsid w:val="00F40AA1"/>
    <w:rsid w:val="00FA0657"/>
    <w:rsid w:val="00FB5D58"/>
    <w:rsid w:val="00FC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5EFF8F"/>
  <w14:defaultImageDpi w14:val="300"/>
  <w15:docId w15:val="{E9A2704E-0B50-4669-9C4C-E12B729F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40E8"/>
    <w:rPr>
      <w:lang w:val="en-AU"/>
    </w:rPr>
  </w:style>
  <w:style w:type="paragraph" w:styleId="Heading1">
    <w:name w:val="heading 1"/>
    <w:basedOn w:val="Normal"/>
    <w:next w:val="Normal"/>
    <w:link w:val="Heading1Char"/>
    <w:uiPriority w:val="9"/>
    <w:qFormat/>
    <w:rsid w:val="000D56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8500B"/>
    <w:pPr>
      <w:keepNext/>
      <w:outlineLvl w:val="1"/>
    </w:pPr>
    <w:rPr>
      <w:rFonts w:ascii="Arial" w:eastAsia="Times New Roman" w:hAnsi="Arial" w:cs="Times New Roman"/>
      <w:b/>
      <w:i/>
      <w:sz w:val="22"/>
      <w:szCs w:val="20"/>
      <w:lang w:eastAsia="en-AU"/>
    </w:rPr>
  </w:style>
  <w:style w:type="paragraph" w:styleId="Heading3">
    <w:name w:val="heading 3"/>
    <w:basedOn w:val="Normal"/>
    <w:next w:val="Normal"/>
    <w:link w:val="Heading3Char"/>
    <w:qFormat/>
    <w:rsid w:val="0068500B"/>
    <w:pPr>
      <w:keepNext/>
      <w:jc w:val="both"/>
      <w:outlineLvl w:val="2"/>
    </w:pPr>
    <w:rPr>
      <w:rFonts w:ascii="Arial" w:eastAsia="Times New Roman" w:hAnsi="Arial" w:cs="Times New Roman"/>
      <w:b/>
      <w:i/>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E8"/>
    <w:pPr>
      <w:ind w:left="720"/>
      <w:contextualSpacing/>
    </w:pPr>
  </w:style>
  <w:style w:type="character" w:styleId="CommentReference">
    <w:name w:val="annotation reference"/>
    <w:basedOn w:val="DefaultParagraphFont"/>
    <w:uiPriority w:val="99"/>
    <w:semiHidden/>
    <w:unhideWhenUsed/>
    <w:rsid w:val="004340E8"/>
    <w:rPr>
      <w:sz w:val="18"/>
      <w:szCs w:val="18"/>
    </w:rPr>
  </w:style>
  <w:style w:type="paragraph" w:styleId="CommentText">
    <w:name w:val="annotation text"/>
    <w:basedOn w:val="Normal"/>
    <w:link w:val="CommentTextChar"/>
    <w:uiPriority w:val="99"/>
    <w:semiHidden/>
    <w:unhideWhenUsed/>
    <w:rsid w:val="004340E8"/>
  </w:style>
  <w:style w:type="character" w:customStyle="1" w:styleId="CommentTextChar">
    <w:name w:val="Comment Text Char"/>
    <w:basedOn w:val="DefaultParagraphFont"/>
    <w:link w:val="CommentText"/>
    <w:uiPriority w:val="99"/>
    <w:semiHidden/>
    <w:rsid w:val="004340E8"/>
    <w:rPr>
      <w:lang w:val="en-AU"/>
    </w:rPr>
  </w:style>
  <w:style w:type="paragraph" w:styleId="BalloonText">
    <w:name w:val="Balloon Text"/>
    <w:basedOn w:val="Normal"/>
    <w:link w:val="BalloonTextChar"/>
    <w:uiPriority w:val="99"/>
    <w:semiHidden/>
    <w:unhideWhenUsed/>
    <w:rsid w:val="00434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0E8"/>
    <w:rPr>
      <w:rFonts w:ascii="Lucida Grande" w:hAnsi="Lucida Grande" w:cs="Lucida Grande"/>
      <w:sz w:val="18"/>
      <w:szCs w:val="18"/>
      <w:lang w:val="en-AU"/>
    </w:rPr>
  </w:style>
  <w:style w:type="paragraph" w:styleId="Header">
    <w:name w:val="header"/>
    <w:basedOn w:val="Normal"/>
    <w:link w:val="HeaderChar"/>
    <w:uiPriority w:val="99"/>
    <w:unhideWhenUsed/>
    <w:rsid w:val="00440A71"/>
    <w:pPr>
      <w:tabs>
        <w:tab w:val="center" w:pos="4513"/>
        <w:tab w:val="right" w:pos="9026"/>
      </w:tabs>
    </w:pPr>
  </w:style>
  <w:style w:type="character" w:customStyle="1" w:styleId="HeaderChar">
    <w:name w:val="Header Char"/>
    <w:basedOn w:val="DefaultParagraphFont"/>
    <w:link w:val="Header"/>
    <w:uiPriority w:val="99"/>
    <w:rsid w:val="00440A71"/>
    <w:rPr>
      <w:lang w:val="en-AU"/>
    </w:rPr>
  </w:style>
  <w:style w:type="paragraph" w:styleId="Footer">
    <w:name w:val="footer"/>
    <w:basedOn w:val="Normal"/>
    <w:link w:val="FooterChar"/>
    <w:uiPriority w:val="6"/>
    <w:unhideWhenUsed/>
    <w:qFormat/>
    <w:rsid w:val="00440A71"/>
    <w:pPr>
      <w:tabs>
        <w:tab w:val="center" w:pos="4513"/>
        <w:tab w:val="right" w:pos="9026"/>
      </w:tabs>
    </w:pPr>
  </w:style>
  <w:style w:type="character" w:customStyle="1" w:styleId="FooterChar">
    <w:name w:val="Footer Char"/>
    <w:basedOn w:val="DefaultParagraphFont"/>
    <w:link w:val="Footer"/>
    <w:uiPriority w:val="99"/>
    <w:rsid w:val="00440A71"/>
    <w:rPr>
      <w:lang w:val="en-AU"/>
    </w:rPr>
  </w:style>
  <w:style w:type="paragraph" w:styleId="CommentSubject">
    <w:name w:val="annotation subject"/>
    <w:basedOn w:val="CommentText"/>
    <w:next w:val="CommentText"/>
    <w:link w:val="CommentSubjectChar"/>
    <w:uiPriority w:val="99"/>
    <w:semiHidden/>
    <w:unhideWhenUsed/>
    <w:rsid w:val="00381E79"/>
    <w:rPr>
      <w:b/>
      <w:bCs/>
      <w:sz w:val="20"/>
      <w:szCs w:val="20"/>
    </w:rPr>
  </w:style>
  <w:style w:type="character" w:customStyle="1" w:styleId="CommentSubjectChar">
    <w:name w:val="Comment Subject Char"/>
    <w:basedOn w:val="CommentTextChar"/>
    <w:link w:val="CommentSubject"/>
    <w:uiPriority w:val="99"/>
    <w:semiHidden/>
    <w:rsid w:val="00381E79"/>
    <w:rPr>
      <w:b/>
      <w:bCs/>
      <w:sz w:val="20"/>
      <w:szCs w:val="20"/>
      <w:lang w:val="en-AU"/>
    </w:rPr>
  </w:style>
  <w:style w:type="paragraph" w:styleId="Revision">
    <w:name w:val="Revision"/>
    <w:hidden/>
    <w:uiPriority w:val="99"/>
    <w:semiHidden/>
    <w:rsid w:val="00381E79"/>
    <w:rPr>
      <w:lang w:val="en-AU"/>
    </w:rPr>
  </w:style>
  <w:style w:type="table" w:styleId="TableGrid">
    <w:name w:val="Table Grid"/>
    <w:basedOn w:val="TableNormal"/>
    <w:uiPriority w:val="59"/>
    <w:rsid w:val="002A699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uiPriority w:val="99"/>
    <w:rsid w:val="00493D8C"/>
    <w:pPr>
      <w:widowControl w:val="0"/>
      <w:autoSpaceDE w:val="0"/>
      <w:autoSpaceDN w:val="0"/>
      <w:adjustRightInd w:val="0"/>
    </w:pPr>
    <w:rPr>
      <w:rFonts w:ascii="EXNZHF+Arial-BoldMT" w:hAnsi="EXNZHF+Arial-BoldMT"/>
      <w:lang w:eastAsia="en-AU"/>
    </w:rPr>
  </w:style>
  <w:style w:type="paragraph" w:customStyle="1" w:styleId="CM1">
    <w:name w:val="CM1"/>
    <w:basedOn w:val="Normal"/>
    <w:next w:val="Normal"/>
    <w:uiPriority w:val="99"/>
    <w:rsid w:val="00F40AA1"/>
    <w:pPr>
      <w:widowControl w:val="0"/>
      <w:autoSpaceDE w:val="0"/>
      <w:autoSpaceDN w:val="0"/>
      <w:adjustRightInd w:val="0"/>
      <w:spacing w:line="276" w:lineRule="atLeast"/>
    </w:pPr>
    <w:rPr>
      <w:rFonts w:ascii="EXNZHF+Arial-BoldMT" w:hAnsi="EXNZHF+Arial-BoldMT"/>
      <w:lang w:eastAsia="en-AU"/>
    </w:rPr>
  </w:style>
  <w:style w:type="character" w:customStyle="1" w:styleId="Heading2Char">
    <w:name w:val="Heading 2 Char"/>
    <w:basedOn w:val="DefaultParagraphFont"/>
    <w:link w:val="Heading2"/>
    <w:rsid w:val="0068500B"/>
    <w:rPr>
      <w:rFonts w:ascii="Arial" w:eastAsia="Times New Roman" w:hAnsi="Arial" w:cs="Times New Roman"/>
      <w:b/>
      <w:i/>
      <w:sz w:val="22"/>
      <w:szCs w:val="20"/>
      <w:lang w:val="en-AU" w:eastAsia="en-AU"/>
    </w:rPr>
  </w:style>
  <w:style w:type="character" w:customStyle="1" w:styleId="Heading3Char">
    <w:name w:val="Heading 3 Char"/>
    <w:basedOn w:val="DefaultParagraphFont"/>
    <w:link w:val="Heading3"/>
    <w:rsid w:val="0068500B"/>
    <w:rPr>
      <w:rFonts w:ascii="Arial" w:eastAsia="Times New Roman" w:hAnsi="Arial" w:cs="Times New Roman"/>
      <w:b/>
      <w:i/>
      <w:sz w:val="22"/>
      <w:szCs w:val="20"/>
      <w:lang w:val="en-AU" w:eastAsia="en-AU"/>
    </w:rPr>
  </w:style>
  <w:style w:type="paragraph" w:styleId="BodyText">
    <w:name w:val="Body Text"/>
    <w:basedOn w:val="Normal"/>
    <w:link w:val="BodyTextChar"/>
    <w:rsid w:val="0068500B"/>
    <w:pPr>
      <w:jc w:val="both"/>
    </w:pPr>
    <w:rPr>
      <w:rFonts w:ascii="Arial" w:eastAsia="Times New Roman" w:hAnsi="Arial" w:cs="Times New Roman"/>
      <w:sz w:val="22"/>
      <w:szCs w:val="20"/>
      <w:lang w:eastAsia="en-AU"/>
    </w:rPr>
  </w:style>
  <w:style w:type="character" w:customStyle="1" w:styleId="BodyTextChar">
    <w:name w:val="Body Text Char"/>
    <w:basedOn w:val="DefaultParagraphFont"/>
    <w:link w:val="BodyText"/>
    <w:rsid w:val="0068500B"/>
    <w:rPr>
      <w:rFonts w:ascii="Arial" w:eastAsia="Times New Roman" w:hAnsi="Arial" w:cs="Times New Roman"/>
      <w:sz w:val="22"/>
      <w:szCs w:val="20"/>
      <w:lang w:val="en-AU" w:eastAsia="en-AU"/>
    </w:rPr>
  </w:style>
  <w:style w:type="paragraph" w:styleId="BodyText2">
    <w:name w:val="Body Text 2"/>
    <w:basedOn w:val="Normal"/>
    <w:link w:val="BodyText2Char"/>
    <w:rsid w:val="0068500B"/>
    <w:rPr>
      <w:rFonts w:ascii="Arial" w:eastAsia="Times New Roman" w:hAnsi="Arial" w:cs="Times New Roman"/>
      <w:sz w:val="22"/>
      <w:szCs w:val="20"/>
      <w:lang w:eastAsia="en-AU"/>
    </w:rPr>
  </w:style>
  <w:style w:type="character" w:customStyle="1" w:styleId="BodyText2Char">
    <w:name w:val="Body Text 2 Char"/>
    <w:basedOn w:val="DefaultParagraphFont"/>
    <w:link w:val="BodyText2"/>
    <w:rsid w:val="0068500B"/>
    <w:rPr>
      <w:rFonts w:ascii="Arial" w:eastAsia="Times New Roman" w:hAnsi="Arial" w:cs="Times New Roman"/>
      <w:sz w:val="22"/>
      <w:szCs w:val="20"/>
      <w:lang w:val="en-AU" w:eastAsia="en-AU"/>
    </w:rPr>
  </w:style>
  <w:style w:type="paragraph" w:styleId="Title">
    <w:name w:val="Title"/>
    <w:basedOn w:val="Normal"/>
    <w:link w:val="TitleChar"/>
    <w:qFormat/>
    <w:rsid w:val="002F466F"/>
    <w:pPr>
      <w:spacing w:line="360" w:lineRule="auto"/>
      <w:jc w:val="center"/>
    </w:pPr>
    <w:rPr>
      <w:rFonts w:ascii="Britannic Bold" w:eastAsia="Times New Roman" w:hAnsi="Britannic Bold" w:cs="Times New Roman"/>
      <w:b/>
      <w:sz w:val="36"/>
      <w:szCs w:val="20"/>
      <w:u w:val="single"/>
      <w:lang w:val="en-US"/>
    </w:rPr>
  </w:style>
  <w:style w:type="character" w:customStyle="1" w:styleId="TitleChar">
    <w:name w:val="Title Char"/>
    <w:basedOn w:val="DefaultParagraphFont"/>
    <w:link w:val="Title"/>
    <w:rsid w:val="002F466F"/>
    <w:rPr>
      <w:rFonts w:ascii="Britannic Bold" w:eastAsia="Times New Roman" w:hAnsi="Britannic Bold" w:cs="Times New Roman"/>
      <w:b/>
      <w:sz w:val="36"/>
      <w:szCs w:val="20"/>
      <w:u w:val="single"/>
    </w:rPr>
  </w:style>
  <w:style w:type="character" w:customStyle="1" w:styleId="Heading1Char">
    <w:name w:val="Heading 1 Char"/>
    <w:basedOn w:val="DefaultParagraphFont"/>
    <w:link w:val="Heading1"/>
    <w:uiPriority w:val="9"/>
    <w:rsid w:val="000D567D"/>
    <w:rPr>
      <w:rFonts w:asciiTheme="majorHAnsi" w:eastAsiaTheme="majorEastAsia" w:hAnsiTheme="majorHAnsi" w:cstheme="majorBidi"/>
      <w:color w:val="365F91" w:themeColor="accent1" w:themeShade="BF"/>
      <w:sz w:val="32"/>
      <w:szCs w:val="32"/>
      <w:lang w:val="en-AU"/>
    </w:rPr>
  </w:style>
  <w:style w:type="character" w:styleId="Hyperlink">
    <w:name w:val="Hyperlink"/>
    <w:basedOn w:val="DefaultParagraphFont"/>
    <w:semiHidden/>
    <w:rsid w:val="000D567D"/>
    <w:rPr>
      <w:color w:val="0000FF" w:themeColor="hyperlink"/>
      <w:u w:val="single"/>
    </w:rPr>
  </w:style>
  <w:style w:type="paragraph" w:styleId="NoSpacing">
    <w:name w:val="No Spacing"/>
    <w:link w:val="NoSpacingChar"/>
    <w:uiPriority w:val="1"/>
    <w:qFormat/>
    <w:rsid w:val="004A581B"/>
    <w:rPr>
      <w:sz w:val="22"/>
      <w:szCs w:val="22"/>
    </w:rPr>
  </w:style>
  <w:style w:type="character" w:customStyle="1" w:styleId="NoSpacingChar">
    <w:name w:val="No Spacing Char"/>
    <w:basedOn w:val="DefaultParagraphFont"/>
    <w:link w:val="NoSpacing"/>
    <w:uiPriority w:val="1"/>
    <w:rsid w:val="004A58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vic/consol_act/cyafa2005252/s3.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mernda calisthenics club child safe policy</dc:title>
  <dc:subject/>
  <dc:creator>Stephanie Millar</dc:creator>
  <cp:keywords/>
  <dc:description/>
  <cp:lastModifiedBy>Leanne Britcliffe</cp:lastModifiedBy>
  <cp:revision>9</cp:revision>
  <dcterms:created xsi:type="dcterms:W3CDTF">2019-03-02T04:15:00Z</dcterms:created>
  <dcterms:modified xsi:type="dcterms:W3CDTF">2019-04-28T00:12:00Z</dcterms:modified>
</cp:coreProperties>
</file>